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9354C" w14:textId="79A28E17" w:rsidR="00D767B6" w:rsidRDefault="00C40D53" w:rsidP="000B7A49">
      <w:r>
        <w:rPr>
          <w:noProof/>
          <w:color w:val="2B579A"/>
          <w:shd w:val="clear" w:color="auto" w:fill="E6E6E6"/>
        </w:rPr>
        <mc:AlternateContent>
          <mc:Choice Requires="wps">
            <w:drawing>
              <wp:anchor distT="0" distB="0" distL="114300" distR="114300" simplePos="0" relativeHeight="251658240" behindDoc="0" locked="0" layoutInCell="1" allowOverlap="1" wp14:anchorId="3A68C0E1" wp14:editId="46C52639">
                <wp:simplePos x="0" y="0"/>
                <wp:positionH relativeFrom="column">
                  <wp:posOffset>1257300</wp:posOffset>
                </wp:positionH>
                <wp:positionV relativeFrom="paragraph">
                  <wp:posOffset>109855</wp:posOffset>
                </wp:positionV>
                <wp:extent cx="4312920" cy="0"/>
                <wp:effectExtent l="34290" t="31750" r="34290" b="34925"/>
                <wp:wrapSquare wrapText="bothSides"/>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2920" cy="0"/>
                        </a:xfrm>
                        <a:prstGeom prst="line">
                          <a:avLst/>
                        </a:prstGeom>
                        <a:noFill/>
                        <a:ln w="57150" cmpd="thinThick">
                          <a:solidFill>
                            <a:srgbClr val="0000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asvg="http://schemas.microsoft.com/office/drawing/2016/SVG/main" xmlns:a16="http://schemas.microsoft.com/office/drawing/2014/main">
            <w:pict w14:anchorId="151E7E6F">
              <v:line id="Line 4"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9" strokeweight="4.5pt" from="99pt,8.65pt" to="438.6pt,8.65pt" w14:anchorId="0A8DE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">
                <v:stroke linestyle="thinThick"/>
                <v:shadow color="#919191"/>
                <w10:wrap type="square"/>
              </v:line>
            </w:pict>
          </mc:Fallback>
        </mc:AlternateContent>
      </w:r>
      <w:r w:rsidRPr="002B46DC">
        <w:rPr>
          <w:noProof/>
          <w:color w:val="2B579A"/>
          <w:shd w:val="clear" w:color="auto" w:fill="E6E6E6"/>
        </w:rPr>
        <w:drawing>
          <wp:anchor distT="0" distB="0" distL="114300" distR="114300" simplePos="0" relativeHeight="251658241" behindDoc="0" locked="0" layoutInCell="0" allowOverlap="1" wp14:anchorId="00B83DFC" wp14:editId="39FF2498">
            <wp:simplePos x="0" y="0"/>
            <wp:positionH relativeFrom="column">
              <wp:posOffset>-373380</wp:posOffset>
            </wp:positionH>
            <wp:positionV relativeFrom="paragraph">
              <wp:posOffset>0</wp:posOffset>
            </wp:positionV>
            <wp:extent cx="1447800" cy="1442720"/>
            <wp:effectExtent l="19050" t="0" r="0" b="0"/>
            <wp:wrapSquare wrapText="bothSides"/>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srcRect/>
                    <a:stretch>
                      <a:fillRect/>
                    </a:stretch>
                  </pic:blipFill>
                  <pic:spPr bwMode="auto">
                    <a:xfrm>
                      <a:off x="0" y="0"/>
                      <a:ext cx="1447800" cy="1442720"/>
                    </a:xfrm>
                    <a:prstGeom prst="rect">
                      <a:avLst/>
                    </a:prstGeom>
                    <a:noFill/>
                    <a:ln w="12700">
                      <a:noFill/>
                      <a:miter lim="800000"/>
                      <a:headEnd/>
                      <a:tailEnd/>
                    </a:ln>
                    <a:effectLst/>
                  </pic:spPr>
                </pic:pic>
              </a:graphicData>
            </a:graphic>
          </wp:anchor>
        </w:drawing>
      </w:r>
    </w:p>
    <w:p w14:paraId="14EE82A6" w14:textId="3333CD0F" w:rsidR="00D767B6" w:rsidRDefault="00197440" w:rsidP="000B7A49">
      <w:r>
        <w:rPr>
          <w:noProof/>
          <w:color w:val="2B579A"/>
          <w:shd w:val="clear" w:color="auto" w:fill="E6E6E6"/>
        </w:rPr>
        <mc:AlternateContent>
          <mc:Choice Requires="wps">
            <w:drawing>
              <wp:anchor distT="0" distB="0" distL="114300" distR="114300" simplePos="0" relativeHeight="251658242" behindDoc="0" locked="0" layoutInCell="1" allowOverlap="1" wp14:anchorId="6E341FA8" wp14:editId="654E949C">
                <wp:simplePos x="0" y="0"/>
                <wp:positionH relativeFrom="leftMargin">
                  <wp:align>right</wp:align>
                </wp:positionH>
                <wp:positionV relativeFrom="paragraph">
                  <wp:posOffset>1296886</wp:posOffset>
                </wp:positionV>
                <wp:extent cx="0" cy="6471920"/>
                <wp:effectExtent l="19050" t="0" r="38100" b="43180"/>
                <wp:wrapSquare wrapText="bothSides"/>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71920"/>
                        </a:xfrm>
                        <a:prstGeom prst="line">
                          <a:avLst/>
                        </a:prstGeom>
                        <a:noFill/>
                        <a:ln w="57150" cmpd="thinThick">
                          <a:solidFill>
                            <a:srgbClr val="0000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919191"/>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6="http://schemas.microsoft.com/office/drawing/2014/main" xmlns:asvg="http://schemas.microsoft.com/office/drawing/2016/SVG/main" xmlns:pic="http://schemas.openxmlformats.org/drawingml/2006/picture" xmlns:a14="http://schemas.microsoft.com/office/drawing/2010/main" xmlns:a="http://schemas.openxmlformats.org/drawingml/2006/main">
            <w:pict w14:anchorId="48BEF022">
              <v:line id="Line 3" style="position:absolute;z-index:251658242;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 o:spid="_x0000_s1026" strokecolor="#009" strokeweight="4.5pt" from="-51.2pt,102.1pt" to="-51.2pt,611.7pt" w14:anchorId="65C337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">
                <v:stroke linestyle="thinThick"/>
                <v:shadow color="#919191"/>
                <w10:wrap type="square" anchorx="margin"/>
              </v:line>
            </w:pict>
          </mc:Fallback>
        </mc:AlternateContent>
      </w:r>
      <w:r w:rsidR="001400FF">
        <w:rPr>
          <w:noProof/>
          <w:color w:val="2B579A"/>
          <w:shd w:val="clear" w:color="auto" w:fill="E6E6E6"/>
        </w:rPr>
        <mc:AlternateContent>
          <mc:Choice Requires="wps">
            <w:drawing>
              <wp:anchor distT="0" distB="0" distL="114300" distR="114300" simplePos="0" relativeHeight="251658243" behindDoc="0" locked="0" layoutInCell="1" allowOverlap="1" wp14:anchorId="3208A560" wp14:editId="01A7124C">
                <wp:simplePos x="0" y="0"/>
                <wp:positionH relativeFrom="column">
                  <wp:posOffset>240665</wp:posOffset>
                </wp:positionH>
                <wp:positionV relativeFrom="paragraph">
                  <wp:posOffset>301625</wp:posOffset>
                </wp:positionV>
                <wp:extent cx="5760720" cy="66294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6629400"/>
                        </a:xfrm>
                        <a:prstGeom prst="rect">
                          <a:avLst/>
                        </a:prstGeom>
                        <a:noFill/>
                        <a:ln>
                          <a:noFill/>
                        </a:ln>
                        <a:effectLst/>
                        <a:extLst>
                          <a:ext uri="{909E8E84-426E-40DD-AFC4-6F175D3DCCD1}">
                            <a14:hiddenFill xmlns:a14="http://schemas.microsoft.com/office/drawing/2010/main">
                              <a:solidFill>
                                <a:srgbClr val="618FFD"/>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08A38E" w14:textId="72742C24" w:rsidR="00FE32D1" w:rsidRPr="00AE726D" w:rsidRDefault="00FE32D1" w:rsidP="000B7A49">
                            <w:pPr>
                              <w:rPr>
                                <w:b/>
                                <w:bCs/>
                                <w:sz w:val="26"/>
                              </w:rPr>
                            </w:pPr>
                            <w:r>
                              <w:tab/>
                              <w:t xml:space="preserve">                       </w:t>
                            </w:r>
                            <w:r w:rsidR="00A76B28">
                              <w:t>November</w:t>
                            </w:r>
                            <w:r>
                              <w:t xml:space="preserve"> 2021</w:t>
                            </w:r>
                          </w:p>
                          <w:p w14:paraId="4A774BD6" w14:textId="77777777" w:rsidR="00FE32D1" w:rsidRPr="00A82299" w:rsidRDefault="00FE32D1" w:rsidP="000B7A49">
                            <w:pPr>
                              <w:pStyle w:val="DocumentTitle"/>
                            </w:pPr>
                          </w:p>
                          <w:p w14:paraId="5DA534FF" w14:textId="77777777" w:rsidR="00FE32D1" w:rsidRPr="00A82299" w:rsidRDefault="00FE32D1" w:rsidP="000B7A49">
                            <w:pPr>
                              <w:pStyle w:val="DocumentTitle"/>
                            </w:pPr>
                          </w:p>
                          <w:p w14:paraId="25EEF5D4" w14:textId="54CC5EB1" w:rsidR="00FE32D1" w:rsidRPr="00A82299" w:rsidRDefault="00FE32D1" w:rsidP="000B7A49">
                            <w:pPr>
                              <w:pStyle w:val="DocumentTitle"/>
                            </w:pPr>
                            <w:r>
                              <w:t>IRM/BMP/ITA</w:t>
                            </w:r>
                            <w:r w:rsidR="0099550A">
                              <w:t>/CM</w:t>
                            </w:r>
                            <w:r>
                              <w:t xml:space="preserve"> – Department of State</w:t>
                            </w:r>
                          </w:p>
                          <w:p w14:paraId="5B597BAA" w14:textId="77777777" w:rsidR="00FE32D1" w:rsidRDefault="00FE32D1" w:rsidP="000B7A49">
                            <w:pPr>
                              <w:pStyle w:val="DocumentTitle"/>
                            </w:pPr>
                          </w:p>
                          <w:p w14:paraId="12EA04B3" w14:textId="77777777" w:rsidR="00FE32D1" w:rsidRDefault="00FE32D1" w:rsidP="000B7A49">
                            <w:pPr>
                              <w:pStyle w:val="DocumentTitle"/>
                            </w:pPr>
                          </w:p>
                          <w:p w14:paraId="36C2F5A2" w14:textId="77777777" w:rsidR="00FE32D1" w:rsidRDefault="00FE32D1" w:rsidP="000B7A49">
                            <w:pPr>
                              <w:pStyle w:val="DocumentTitle"/>
                            </w:pPr>
                          </w:p>
                          <w:p w14:paraId="1ED65202" w14:textId="062F0619" w:rsidR="00A76B28" w:rsidRDefault="00FE32D1" w:rsidP="00A76B28">
                            <w:pPr>
                              <w:pStyle w:val="DocumentTitle"/>
                            </w:pPr>
                            <w:r>
                              <w:t>Evolve</w:t>
                            </w:r>
                            <w:r w:rsidR="00747202">
                              <w:t xml:space="preserve"> </w:t>
                            </w:r>
                            <w:r w:rsidR="00A76B28">
                              <w:t>IDIQ</w:t>
                            </w:r>
                          </w:p>
                          <w:p w14:paraId="427CF049" w14:textId="64ACCB18" w:rsidR="00747202" w:rsidRDefault="00747202" w:rsidP="000B7A49">
                            <w:pPr>
                              <w:pStyle w:val="DocumentTitle"/>
                            </w:pPr>
                          </w:p>
                          <w:p w14:paraId="68370D74" w14:textId="678CE2A3" w:rsidR="00747202" w:rsidRPr="009E4792" w:rsidRDefault="00A76B28" w:rsidP="000B7A49">
                            <w:pPr>
                              <w:pStyle w:val="DocumentTitle"/>
                            </w:pPr>
                            <w:r>
                              <w:t>J-</w:t>
                            </w:r>
                            <w:r w:rsidR="00122FA8">
                              <w:t>6</w:t>
                            </w:r>
                            <w:r>
                              <w:t xml:space="preserve"> </w:t>
                            </w:r>
                            <w:r w:rsidR="00747202">
                              <w:t>Attachment</w:t>
                            </w:r>
                          </w:p>
                          <w:p w14:paraId="6E783313" w14:textId="6441B7B4" w:rsidR="00A76B28" w:rsidRDefault="00122FA8" w:rsidP="00A76B28">
                            <w:pPr>
                              <w:pStyle w:val="DocumentTitle"/>
                            </w:pPr>
                            <w:r>
                              <w:t xml:space="preserve">Standard </w:t>
                            </w:r>
                            <w:r w:rsidR="00A76B28">
                              <w:t>Quality Assurance</w:t>
                            </w:r>
                          </w:p>
                          <w:p w14:paraId="333A9644" w14:textId="7747FE8F" w:rsidR="00FE32D1" w:rsidRPr="009E4792" w:rsidRDefault="00A76B28" w:rsidP="00A76B28">
                            <w:pPr>
                              <w:pStyle w:val="DocumentTitle"/>
                            </w:pPr>
                            <w:r>
                              <w:t>Surveillance Pla</w:t>
                            </w:r>
                            <w:r w:rsidR="00FE32D1" w:rsidRPr="009E4792">
                              <w:t>n</w:t>
                            </w:r>
                          </w:p>
                          <w:p w14:paraId="69A38AF0" w14:textId="77777777" w:rsidR="00FE32D1" w:rsidRDefault="00FE32D1" w:rsidP="000B7A49">
                            <w:pPr>
                              <w:pStyle w:val="DocumentTitle"/>
                            </w:pPr>
                          </w:p>
                          <w:p w14:paraId="42160A08" w14:textId="77777777" w:rsidR="00FE32D1" w:rsidRDefault="00FE32D1" w:rsidP="000B7A49"/>
                          <w:p w14:paraId="628B9D83" w14:textId="77777777" w:rsidR="00FE32D1" w:rsidRDefault="00FE32D1" w:rsidP="000B7A49"/>
                          <w:p w14:paraId="212684CE" w14:textId="77777777" w:rsidR="00FE32D1" w:rsidRPr="00A82299" w:rsidRDefault="00FE32D1" w:rsidP="000B7A49">
                            <w:pPr>
                              <w:pStyle w:val="DocumentTitle"/>
                            </w:pPr>
                          </w:p>
                          <w:p w14:paraId="5DC1A0FC" w14:textId="77777777" w:rsidR="00FE32D1" w:rsidRPr="00A82299" w:rsidRDefault="00FE32D1" w:rsidP="000B7A49">
                            <w:pPr>
                              <w:pStyle w:val="DocumentTitle"/>
                            </w:pPr>
                          </w:p>
                          <w:p w14:paraId="6849CEB1" w14:textId="77777777" w:rsidR="00FE32D1" w:rsidRPr="00A82299" w:rsidRDefault="00FE32D1" w:rsidP="000B7A49">
                            <w:pPr>
                              <w:pStyle w:val="DocumentTitle"/>
                            </w:pPr>
                          </w:p>
                        </w:txbxContent>
                      </wps:txbx>
                      <wps:bodyPr rot="0" vert="horz" wrap="square" lIns="90488" tIns="44450" rIns="90488" bIns="4445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8A560" id="Rectangle 2" o:spid="_x0000_s1026" style="position:absolute;left:0;text-align:left;margin-left:18.95pt;margin-top:23.75pt;width:453.6pt;height:52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" filled="f" fillcolor="#618ffd" stroked="f" strokeweight="1pt">
                <v:textbox inset="2.51356mm,3.5pt,2.51356mm,3.5pt">
                  <w:txbxContent>
                    <w:p w14:paraId="3408A38E" w14:textId="72742C24" w:rsidR="00FE32D1" w:rsidRPr="00AE726D" w:rsidRDefault="00FE32D1" w:rsidP="000B7A49">
                      <w:pPr>
                        <w:rPr>
                          <w:b/>
                          <w:bCs/>
                          <w:sz w:val="26"/>
                        </w:rPr>
                      </w:pPr>
                      <w:r>
                        <w:tab/>
                        <w:t xml:space="preserve">                       </w:t>
                      </w:r>
                      <w:r w:rsidR="00A76B28">
                        <w:t>November</w:t>
                      </w:r>
                      <w:r>
                        <w:t xml:space="preserve"> 2021</w:t>
                      </w:r>
                    </w:p>
                    <w:p w14:paraId="4A774BD6" w14:textId="77777777" w:rsidR="00FE32D1" w:rsidRPr="00A82299" w:rsidRDefault="00FE32D1" w:rsidP="000B7A49">
                      <w:pPr>
                        <w:pStyle w:val="DocumentTitle"/>
                      </w:pPr>
                    </w:p>
                    <w:p w14:paraId="5DA534FF" w14:textId="77777777" w:rsidR="00FE32D1" w:rsidRPr="00A82299" w:rsidRDefault="00FE32D1" w:rsidP="000B7A49">
                      <w:pPr>
                        <w:pStyle w:val="DocumentTitle"/>
                      </w:pPr>
                    </w:p>
                    <w:p w14:paraId="25EEF5D4" w14:textId="54CC5EB1" w:rsidR="00FE32D1" w:rsidRPr="00A82299" w:rsidRDefault="00FE32D1" w:rsidP="000B7A49">
                      <w:pPr>
                        <w:pStyle w:val="DocumentTitle"/>
                      </w:pPr>
                      <w:r>
                        <w:t>IRM/BMP/ITA</w:t>
                      </w:r>
                      <w:r w:rsidR="0099550A">
                        <w:t>/CM</w:t>
                      </w:r>
                      <w:r>
                        <w:t xml:space="preserve"> – Department of State</w:t>
                      </w:r>
                    </w:p>
                    <w:p w14:paraId="5B597BAA" w14:textId="77777777" w:rsidR="00FE32D1" w:rsidRDefault="00FE32D1" w:rsidP="000B7A49">
                      <w:pPr>
                        <w:pStyle w:val="DocumentTitle"/>
                      </w:pPr>
                    </w:p>
                    <w:p w14:paraId="12EA04B3" w14:textId="77777777" w:rsidR="00FE32D1" w:rsidRDefault="00FE32D1" w:rsidP="000B7A49">
                      <w:pPr>
                        <w:pStyle w:val="DocumentTitle"/>
                      </w:pPr>
                    </w:p>
                    <w:p w14:paraId="36C2F5A2" w14:textId="77777777" w:rsidR="00FE32D1" w:rsidRDefault="00FE32D1" w:rsidP="000B7A49">
                      <w:pPr>
                        <w:pStyle w:val="DocumentTitle"/>
                      </w:pPr>
                    </w:p>
                    <w:p w14:paraId="1ED65202" w14:textId="062F0619" w:rsidR="00A76B28" w:rsidRDefault="00FE32D1" w:rsidP="00A76B28">
                      <w:pPr>
                        <w:pStyle w:val="DocumentTitle"/>
                      </w:pPr>
                      <w:r>
                        <w:t>Evolve</w:t>
                      </w:r>
                      <w:r w:rsidR="00747202">
                        <w:t xml:space="preserve"> </w:t>
                      </w:r>
                      <w:r w:rsidR="00A76B28">
                        <w:t>IDIQ</w:t>
                      </w:r>
                    </w:p>
                    <w:p w14:paraId="427CF049" w14:textId="64ACCB18" w:rsidR="00747202" w:rsidRDefault="00747202" w:rsidP="000B7A49">
                      <w:pPr>
                        <w:pStyle w:val="DocumentTitle"/>
                      </w:pPr>
                    </w:p>
                    <w:p w14:paraId="68370D74" w14:textId="678CE2A3" w:rsidR="00747202" w:rsidRPr="009E4792" w:rsidRDefault="00A76B28" w:rsidP="000B7A49">
                      <w:pPr>
                        <w:pStyle w:val="DocumentTitle"/>
                      </w:pPr>
                      <w:r>
                        <w:t>J-</w:t>
                      </w:r>
                      <w:r w:rsidR="00122FA8">
                        <w:t>6</w:t>
                      </w:r>
                      <w:r>
                        <w:t xml:space="preserve"> </w:t>
                      </w:r>
                      <w:r w:rsidR="00747202">
                        <w:t>Attachment</w:t>
                      </w:r>
                    </w:p>
                    <w:p w14:paraId="6E783313" w14:textId="6441B7B4" w:rsidR="00A76B28" w:rsidRDefault="00122FA8" w:rsidP="00A76B28">
                      <w:pPr>
                        <w:pStyle w:val="DocumentTitle"/>
                      </w:pPr>
                      <w:r>
                        <w:t xml:space="preserve">Standard </w:t>
                      </w:r>
                      <w:r w:rsidR="00A76B28">
                        <w:t>Quality Assurance</w:t>
                      </w:r>
                    </w:p>
                    <w:p w14:paraId="333A9644" w14:textId="7747FE8F" w:rsidR="00FE32D1" w:rsidRPr="009E4792" w:rsidRDefault="00A76B28" w:rsidP="00A76B28">
                      <w:pPr>
                        <w:pStyle w:val="DocumentTitle"/>
                      </w:pPr>
                      <w:r>
                        <w:t>Surveillance Pla</w:t>
                      </w:r>
                      <w:r w:rsidR="00FE32D1" w:rsidRPr="009E4792">
                        <w:t>n</w:t>
                      </w:r>
                    </w:p>
                    <w:p w14:paraId="69A38AF0" w14:textId="77777777" w:rsidR="00FE32D1" w:rsidRDefault="00FE32D1" w:rsidP="000B7A49">
                      <w:pPr>
                        <w:pStyle w:val="DocumentTitle"/>
                      </w:pPr>
                    </w:p>
                    <w:p w14:paraId="42160A08" w14:textId="77777777" w:rsidR="00FE32D1" w:rsidRDefault="00FE32D1" w:rsidP="000B7A49"/>
                    <w:p w14:paraId="628B9D83" w14:textId="77777777" w:rsidR="00FE32D1" w:rsidRDefault="00FE32D1" w:rsidP="000B7A49"/>
                    <w:p w14:paraId="212684CE" w14:textId="77777777" w:rsidR="00FE32D1" w:rsidRPr="00A82299" w:rsidRDefault="00FE32D1" w:rsidP="000B7A49">
                      <w:pPr>
                        <w:pStyle w:val="DocumentTitle"/>
                      </w:pPr>
                    </w:p>
                    <w:p w14:paraId="5DC1A0FC" w14:textId="77777777" w:rsidR="00FE32D1" w:rsidRPr="00A82299" w:rsidRDefault="00FE32D1" w:rsidP="000B7A49">
                      <w:pPr>
                        <w:pStyle w:val="DocumentTitle"/>
                      </w:pPr>
                    </w:p>
                    <w:p w14:paraId="6849CEB1" w14:textId="77777777" w:rsidR="00FE32D1" w:rsidRPr="00A82299" w:rsidRDefault="00FE32D1" w:rsidP="000B7A49">
                      <w:pPr>
                        <w:pStyle w:val="DocumentTitle"/>
                      </w:pPr>
                    </w:p>
                  </w:txbxContent>
                </v:textbox>
              </v:rect>
            </w:pict>
          </mc:Fallback>
        </mc:AlternateContent>
      </w:r>
      <w:r w:rsidR="00332CD1">
        <w:t xml:space="preserve"> </w:t>
      </w:r>
    </w:p>
    <w:p w14:paraId="1D16CC36" w14:textId="77777777" w:rsidR="00D767B6" w:rsidRDefault="00D767B6" w:rsidP="000B7A49">
      <w:pPr>
        <w:sectPr w:rsidR="00D767B6">
          <w:headerReference w:type="default" r:id="rId12"/>
          <w:footerReference w:type="even" r:id="rId13"/>
          <w:footerReference w:type="default" r:id="rId14"/>
          <w:footerReference w:type="first" r:id="rId15"/>
          <w:pgSz w:w="12240" w:h="15840"/>
          <w:pgMar w:top="1440" w:right="1440" w:bottom="1440" w:left="1772" w:header="720" w:footer="709" w:gutter="0"/>
          <w:cols w:space="720"/>
        </w:sectPr>
      </w:pPr>
    </w:p>
    <w:p w14:paraId="0EA4E60C" w14:textId="3A581AD4" w:rsidR="00D767B6" w:rsidRDefault="00D767B6" w:rsidP="000B7A49"/>
    <w:p w14:paraId="6EF8EC3F" w14:textId="77777777" w:rsidR="00D767B6" w:rsidRPr="00F02F3B" w:rsidRDefault="00332CD1" w:rsidP="000B7A49">
      <w:pPr>
        <w:rPr>
          <w:b/>
          <w:bCs/>
        </w:rPr>
      </w:pPr>
      <w:bookmarkStart w:id="0" w:name="_Toc82681977"/>
      <w:r w:rsidRPr="00F02F3B">
        <w:rPr>
          <w:b/>
          <w:bCs/>
        </w:rPr>
        <w:t>Revision Log</w:t>
      </w:r>
      <w:bookmarkEnd w:id="0"/>
      <w:r w:rsidRPr="00F02F3B">
        <w:rPr>
          <w:b/>
          <w:bCs/>
        </w:rPr>
        <w:t xml:space="preserve"> </w:t>
      </w:r>
    </w:p>
    <w:tbl>
      <w:tblPr>
        <w:tblStyle w:val="TableGrid1"/>
        <w:tblW w:w="9602" w:type="dxa"/>
        <w:tblInd w:w="345" w:type="dxa"/>
        <w:tblCellMar>
          <w:top w:w="6" w:type="dxa"/>
          <w:left w:w="242" w:type="dxa"/>
          <w:right w:w="115" w:type="dxa"/>
        </w:tblCellMar>
        <w:tblLook w:val="04A0" w:firstRow="1" w:lastRow="0" w:firstColumn="1" w:lastColumn="0" w:noHBand="0" w:noVBand="1"/>
      </w:tblPr>
      <w:tblGrid>
        <w:gridCol w:w="1620"/>
        <w:gridCol w:w="5500"/>
        <w:gridCol w:w="2482"/>
      </w:tblGrid>
      <w:tr w:rsidR="00D767B6" w14:paraId="66936B35" w14:textId="77777777" w:rsidTr="33199973">
        <w:trPr>
          <w:trHeight w:val="198"/>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E5E5"/>
          </w:tcPr>
          <w:p w14:paraId="5E8C1C3B" w14:textId="3501C568" w:rsidR="00D767B6" w:rsidRDefault="00332CD1" w:rsidP="000B7A49">
            <w:r>
              <w:t xml:space="preserve">Revision </w:t>
            </w:r>
            <w:r w:rsidR="00B656A8">
              <w:t>#</w:t>
            </w:r>
            <w:r>
              <w:t xml:space="preserve"> </w:t>
            </w:r>
          </w:p>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E5E5"/>
          </w:tcPr>
          <w:p w14:paraId="4023DA47" w14:textId="77777777" w:rsidR="00D767B6" w:rsidRDefault="00332CD1" w:rsidP="00B109E3">
            <w:pPr>
              <w:jc w:val="left"/>
            </w:pPr>
            <w:r>
              <w:t xml:space="preserve">Description of Change </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E5E5"/>
          </w:tcPr>
          <w:p w14:paraId="3A799D46" w14:textId="77777777" w:rsidR="00D767B6" w:rsidRDefault="00332CD1" w:rsidP="000B7A49">
            <w:r>
              <w:t xml:space="preserve">Effective Date </w:t>
            </w:r>
          </w:p>
        </w:tc>
      </w:tr>
      <w:tr w:rsidR="00D767B6" w14:paraId="153C7DE8" w14:textId="77777777" w:rsidTr="33199973">
        <w:trPr>
          <w:trHeight w:val="928"/>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4B5DB" w14:textId="77777777" w:rsidR="00D767B6" w:rsidRDefault="00332CD1" w:rsidP="000B7A49">
            <w:r>
              <w:t xml:space="preserve">1.0 </w:t>
            </w:r>
          </w:p>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17816" w14:textId="24FB5788" w:rsidR="00D767B6" w:rsidRDefault="00332CD1" w:rsidP="00B109E3">
            <w:pPr>
              <w:jc w:val="left"/>
            </w:pPr>
            <w:r>
              <w:t>Initial issue.</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A8C28D" w14:textId="792BEBA0" w:rsidR="00D767B6" w:rsidRDefault="00A76B28" w:rsidP="000B7A49">
            <w:r>
              <w:t>November 1</w:t>
            </w:r>
            <w:r w:rsidR="003D6072">
              <w:t>,</w:t>
            </w:r>
            <w:r w:rsidR="004A56DF">
              <w:t xml:space="preserve"> 2021</w:t>
            </w:r>
          </w:p>
        </w:tc>
      </w:tr>
      <w:tr w:rsidR="00D767B6" w14:paraId="0538E682" w14:textId="77777777" w:rsidTr="33199973">
        <w:trPr>
          <w:trHeight w:val="1006"/>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B6E94C" w14:textId="4DB2ED2F" w:rsidR="00D767B6" w:rsidRDefault="00E82E68" w:rsidP="000B7A49">
            <w:r>
              <w:t>2.0</w:t>
            </w:r>
          </w:p>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0F568" w14:textId="6D38182E" w:rsidR="00D767B6" w:rsidRDefault="00DD52DB" w:rsidP="00B109E3">
            <w:pPr>
              <w:jc w:val="left"/>
            </w:pPr>
            <w:r>
              <w:t>General edits and grammar correction</w:t>
            </w: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366BB" w14:textId="50F1AC84" w:rsidR="00E82E68" w:rsidRDefault="00E82E68" w:rsidP="000B7A49">
            <w:r>
              <w:t>September 20, 2022</w:t>
            </w:r>
          </w:p>
        </w:tc>
      </w:tr>
      <w:tr w:rsidR="00D767B6" w14:paraId="74477CA0" w14:textId="77777777" w:rsidTr="33199973">
        <w:trPr>
          <w:trHeight w:val="100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EFC325" w14:textId="29EAAD94" w:rsidR="00D767B6" w:rsidRDefault="00D767B6" w:rsidP="000B7A49"/>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1E4BF0" w14:textId="734C1030" w:rsidR="00D767B6" w:rsidRDefault="00D767B6" w:rsidP="00B109E3">
            <w:pPr>
              <w:jc w:val="left"/>
            </w:pP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542CCC" w14:textId="5203B538" w:rsidR="00D767B6" w:rsidRDefault="00D767B6" w:rsidP="000B7A49"/>
        </w:tc>
      </w:tr>
      <w:tr w:rsidR="00D767B6" w14:paraId="2050BCE5" w14:textId="77777777" w:rsidTr="33199973">
        <w:trPr>
          <w:trHeight w:val="1003"/>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850354" w14:textId="2B11D8AA" w:rsidR="00D767B6" w:rsidRDefault="00D767B6" w:rsidP="000B7A49"/>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DD9B70" w14:textId="0F668109" w:rsidR="00D767B6" w:rsidRDefault="00D767B6" w:rsidP="00B109E3">
            <w:pPr>
              <w:jc w:val="left"/>
            </w:pP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A0DD25" w14:textId="48160264" w:rsidR="00D767B6" w:rsidRDefault="00D767B6" w:rsidP="000B7A49"/>
        </w:tc>
      </w:tr>
      <w:tr w:rsidR="00D767B6" w14:paraId="386E3CD7" w14:textId="77777777" w:rsidTr="33199973">
        <w:trPr>
          <w:trHeight w:val="1006"/>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B58C2" w14:textId="66B1B9B0" w:rsidR="00D767B6" w:rsidRDefault="00D767B6" w:rsidP="000B7A49"/>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38F3D4" w14:textId="0950EFBA" w:rsidR="00D767B6" w:rsidRDefault="00D767B6" w:rsidP="00B109E3">
            <w:pPr>
              <w:jc w:val="left"/>
            </w:pP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EECE53" w14:textId="6A70ED6A" w:rsidR="00D767B6" w:rsidRDefault="00D767B6" w:rsidP="000B7A49"/>
        </w:tc>
      </w:tr>
      <w:tr w:rsidR="00D767B6" w14:paraId="47C543DF" w14:textId="77777777" w:rsidTr="33199973">
        <w:trPr>
          <w:trHeight w:val="1003"/>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20D327" w14:textId="4B2D7D2A" w:rsidR="00D767B6" w:rsidRDefault="00D767B6" w:rsidP="000B7A49"/>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17136" w14:textId="5F075E44" w:rsidR="00D767B6" w:rsidRDefault="00D767B6" w:rsidP="00B109E3">
            <w:pPr>
              <w:jc w:val="left"/>
            </w:pP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70E9C7" w14:textId="01095B7C" w:rsidR="00D767B6" w:rsidRDefault="00D767B6" w:rsidP="000B7A49"/>
        </w:tc>
      </w:tr>
      <w:tr w:rsidR="00ED64CD" w14:paraId="6C1B5124" w14:textId="77777777" w:rsidTr="33199973">
        <w:trPr>
          <w:trHeight w:val="100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98DE9" w14:textId="2B278123" w:rsidR="00ED64CD" w:rsidRDefault="00ED64CD" w:rsidP="00ED64CD"/>
        </w:tc>
        <w:tc>
          <w:tcPr>
            <w:tcW w:w="55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5623EC" w14:textId="0DF178B6" w:rsidR="00ED64CD" w:rsidRDefault="00ED64CD" w:rsidP="00ED64CD">
            <w:pPr>
              <w:jc w:val="left"/>
            </w:pPr>
          </w:p>
        </w:tc>
        <w:tc>
          <w:tcPr>
            <w:tcW w:w="24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CED61" w14:textId="38B835B7" w:rsidR="00ED64CD" w:rsidRDefault="00ED64CD" w:rsidP="00ED64CD"/>
        </w:tc>
      </w:tr>
    </w:tbl>
    <w:p w14:paraId="2DA19E26" w14:textId="77777777" w:rsidR="00D767B6" w:rsidRDefault="00332CD1" w:rsidP="000B7A49">
      <w:r>
        <w:t xml:space="preserve"> </w:t>
      </w:r>
    </w:p>
    <w:p w14:paraId="397FA502" w14:textId="3D4179C9" w:rsidR="00BA5E6D" w:rsidRDefault="00332CD1" w:rsidP="00667F0D">
      <w:r>
        <w:t xml:space="preserve"> </w:t>
      </w:r>
    </w:p>
    <w:p w14:paraId="6865BF24" w14:textId="24060387" w:rsidR="00D767B6" w:rsidRDefault="00332CD1" w:rsidP="000B7A49">
      <w:r>
        <w:rPr>
          <w:b/>
          <w:sz w:val="20"/>
        </w:rPr>
        <w:t xml:space="preserve"> </w:t>
      </w:r>
      <w:r>
        <w:br w:type="page"/>
      </w:r>
    </w:p>
    <w:p w14:paraId="15C2279D" w14:textId="1BE69144" w:rsidR="000836D8" w:rsidRDefault="000836D8" w:rsidP="000B7A49">
      <w:pPr>
        <w:rPr>
          <w:b/>
          <w:bCs/>
          <w:sz w:val="28"/>
          <w:szCs w:val="24"/>
        </w:rPr>
      </w:pPr>
      <w:r w:rsidRPr="000836D8">
        <w:rPr>
          <w:b/>
          <w:bCs/>
          <w:sz w:val="28"/>
          <w:szCs w:val="24"/>
        </w:rPr>
        <w:lastRenderedPageBreak/>
        <w:t>Table of Contents</w:t>
      </w:r>
    </w:p>
    <w:p w14:paraId="775FA45C" w14:textId="77777777" w:rsidR="000836D8" w:rsidRPr="000836D8" w:rsidRDefault="000836D8" w:rsidP="000B7A49">
      <w:pPr>
        <w:rPr>
          <w:b/>
          <w:bCs/>
          <w:sz w:val="28"/>
          <w:szCs w:val="24"/>
        </w:rPr>
      </w:pPr>
    </w:p>
    <w:p w14:paraId="2139BC88" w14:textId="40134CD3" w:rsidR="00721D4A" w:rsidRDefault="000836D8">
      <w:pPr>
        <w:pStyle w:val="TOC1"/>
        <w:tabs>
          <w:tab w:val="left" w:pos="480"/>
          <w:tab w:val="right" w:leader="dot" w:pos="9808"/>
        </w:tabs>
        <w:rPr>
          <w:rFonts w:asciiTheme="minorHAnsi" w:eastAsiaTheme="minorEastAsia" w:hAnsiTheme="minorHAnsi" w:cstheme="minorBidi"/>
          <w:noProof/>
          <w:color w:val="auto"/>
          <w:sz w:val="22"/>
          <w:lang w:eastAsia="ja-JP"/>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86704349" w:history="1">
        <w:r w:rsidR="00721D4A" w:rsidRPr="00EB0828">
          <w:rPr>
            <w:rStyle w:val="Hyperlink"/>
            <w:noProof/>
          </w:rPr>
          <w:t>1.</w:t>
        </w:r>
        <w:r w:rsidR="00721D4A">
          <w:rPr>
            <w:rFonts w:asciiTheme="minorHAnsi" w:eastAsiaTheme="minorEastAsia" w:hAnsiTheme="minorHAnsi" w:cstheme="minorBidi"/>
            <w:noProof/>
            <w:color w:val="auto"/>
            <w:sz w:val="22"/>
            <w:lang w:eastAsia="ja-JP"/>
          </w:rPr>
          <w:tab/>
        </w:r>
        <w:r w:rsidR="00721D4A" w:rsidRPr="00EB0828">
          <w:rPr>
            <w:rStyle w:val="Hyperlink"/>
            <w:noProof/>
          </w:rPr>
          <w:t>Introduction</w:t>
        </w:r>
        <w:r w:rsidR="00721D4A">
          <w:rPr>
            <w:noProof/>
            <w:webHidden/>
          </w:rPr>
          <w:tab/>
        </w:r>
        <w:r w:rsidR="00721D4A">
          <w:rPr>
            <w:noProof/>
            <w:webHidden/>
          </w:rPr>
          <w:fldChar w:fldCharType="begin"/>
        </w:r>
        <w:r w:rsidR="00721D4A">
          <w:rPr>
            <w:noProof/>
            <w:webHidden/>
          </w:rPr>
          <w:instrText xml:space="preserve"> PAGEREF _Toc86704349 \h </w:instrText>
        </w:r>
        <w:r w:rsidR="00721D4A">
          <w:rPr>
            <w:noProof/>
            <w:webHidden/>
          </w:rPr>
        </w:r>
        <w:r w:rsidR="00721D4A">
          <w:rPr>
            <w:noProof/>
            <w:webHidden/>
          </w:rPr>
          <w:fldChar w:fldCharType="separate"/>
        </w:r>
        <w:r w:rsidR="00721D4A">
          <w:rPr>
            <w:noProof/>
            <w:webHidden/>
          </w:rPr>
          <w:t>1</w:t>
        </w:r>
        <w:r w:rsidR="00721D4A">
          <w:rPr>
            <w:noProof/>
            <w:webHidden/>
          </w:rPr>
          <w:fldChar w:fldCharType="end"/>
        </w:r>
      </w:hyperlink>
    </w:p>
    <w:p w14:paraId="3F0267DA" w14:textId="5684EFEA"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0" w:history="1">
        <w:r w:rsidR="00721D4A" w:rsidRPr="00EB0828">
          <w:rPr>
            <w:rStyle w:val="Hyperlink"/>
          </w:rPr>
          <w:t>1.1</w:t>
        </w:r>
        <w:r w:rsidR="00721D4A">
          <w:rPr>
            <w:rFonts w:asciiTheme="minorHAnsi" w:eastAsiaTheme="minorEastAsia" w:hAnsiTheme="minorHAnsi" w:cstheme="minorBidi"/>
            <w:color w:val="auto"/>
            <w:sz w:val="22"/>
            <w:lang w:eastAsia="ja-JP"/>
          </w:rPr>
          <w:tab/>
        </w:r>
        <w:r w:rsidR="00721D4A" w:rsidRPr="00EB0828">
          <w:rPr>
            <w:rStyle w:val="Hyperlink"/>
          </w:rPr>
          <w:t>Purpose</w:t>
        </w:r>
        <w:r w:rsidR="00721D4A">
          <w:rPr>
            <w:webHidden/>
          </w:rPr>
          <w:tab/>
        </w:r>
        <w:r w:rsidR="00721D4A">
          <w:rPr>
            <w:webHidden/>
          </w:rPr>
          <w:fldChar w:fldCharType="begin"/>
        </w:r>
        <w:r w:rsidR="00721D4A">
          <w:rPr>
            <w:webHidden/>
          </w:rPr>
          <w:instrText xml:space="preserve"> PAGEREF _Toc86704350 \h </w:instrText>
        </w:r>
        <w:r w:rsidR="00721D4A">
          <w:rPr>
            <w:webHidden/>
          </w:rPr>
        </w:r>
        <w:r w:rsidR="00721D4A">
          <w:rPr>
            <w:webHidden/>
          </w:rPr>
          <w:fldChar w:fldCharType="separate"/>
        </w:r>
        <w:r w:rsidR="00721D4A">
          <w:rPr>
            <w:webHidden/>
          </w:rPr>
          <w:t>1</w:t>
        </w:r>
        <w:r w:rsidR="00721D4A">
          <w:rPr>
            <w:webHidden/>
          </w:rPr>
          <w:fldChar w:fldCharType="end"/>
        </w:r>
      </w:hyperlink>
    </w:p>
    <w:p w14:paraId="5A56E3BF" w14:textId="3A77608C"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1" w:history="1">
        <w:r w:rsidR="00721D4A" w:rsidRPr="00EB0828">
          <w:rPr>
            <w:rStyle w:val="Hyperlink"/>
          </w:rPr>
          <w:t>1.2</w:t>
        </w:r>
        <w:r w:rsidR="00721D4A">
          <w:rPr>
            <w:rFonts w:asciiTheme="minorHAnsi" w:eastAsiaTheme="minorEastAsia" w:hAnsiTheme="minorHAnsi" w:cstheme="minorBidi"/>
            <w:color w:val="auto"/>
            <w:sz w:val="22"/>
            <w:lang w:eastAsia="ja-JP"/>
          </w:rPr>
          <w:tab/>
        </w:r>
        <w:r w:rsidR="00721D4A" w:rsidRPr="00EB0828">
          <w:rPr>
            <w:rStyle w:val="Hyperlink"/>
          </w:rPr>
          <w:t>Performance Management Approach</w:t>
        </w:r>
        <w:r w:rsidR="00721D4A">
          <w:rPr>
            <w:webHidden/>
          </w:rPr>
          <w:tab/>
        </w:r>
        <w:r w:rsidR="00721D4A">
          <w:rPr>
            <w:webHidden/>
          </w:rPr>
          <w:fldChar w:fldCharType="begin"/>
        </w:r>
        <w:r w:rsidR="00721D4A">
          <w:rPr>
            <w:webHidden/>
          </w:rPr>
          <w:instrText xml:space="preserve"> PAGEREF _Toc86704351 \h </w:instrText>
        </w:r>
        <w:r w:rsidR="00721D4A">
          <w:rPr>
            <w:webHidden/>
          </w:rPr>
        </w:r>
        <w:r w:rsidR="00721D4A">
          <w:rPr>
            <w:webHidden/>
          </w:rPr>
          <w:fldChar w:fldCharType="separate"/>
        </w:r>
        <w:r w:rsidR="00721D4A">
          <w:rPr>
            <w:webHidden/>
          </w:rPr>
          <w:t>1</w:t>
        </w:r>
        <w:r w:rsidR="00721D4A">
          <w:rPr>
            <w:webHidden/>
          </w:rPr>
          <w:fldChar w:fldCharType="end"/>
        </w:r>
      </w:hyperlink>
    </w:p>
    <w:p w14:paraId="526BF026" w14:textId="1BF6D0DF"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2" w:history="1">
        <w:r w:rsidR="00721D4A" w:rsidRPr="00EB0828">
          <w:rPr>
            <w:rStyle w:val="Hyperlink"/>
          </w:rPr>
          <w:t>1.3</w:t>
        </w:r>
        <w:r w:rsidR="00721D4A">
          <w:rPr>
            <w:rFonts w:asciiTheme="minorHAnsi" w:eastAsiaTheme="minorEastAsia" w:hAnsiTheme="minorHAnsi" w:cstheme="minorBidi"/>
            <w:color w:val="auto"/>
            <w:sz w:val="22"/>
            <w:lang w:eastAsia="ja-JP"/>
          </w:rPr>
          <w:tab/>
        </w:r>
        <w:r w:rsidR="00721D4A" w:rsidRPr="00EB0828">
          <w:rPr>
            <w:rStyle w:val="Hyperlink"/>
          </w:rPr>
          <w:t>Performance Management Strategy</w:t>
        </w:r>
        <w:r w:rsidR="00721D4A">
          <w:rPr>
            <w:webHidden/>
          </w:rPr>
          <w:tab/>
        </w:r>
        <w:r w:rsidR="00721D4A">
          <w:rPr>
            <w:webHidden/>
          </w:rPr>
          <w:fldChar w:fldCharType="begin"/>
        </w:r>
        <w:r w:rsidR="00721D4A">
          <w:rPr>
            <w:webHidden/>
          </w:rPr>
          <w:instrText xml:space="preserve"> PAGEREF _Toc86704352 \h </w:instrText>
        </w:r>
        <w:r w:rsidR="00721D4A">
          <w:rPr>
            <w:webHidden/>
          </w:rPr>
        </w:r>
        <w:r w:rsidR="00721D4A">
          <w:rPr>
            <w:webHidden/>
          </w:rPr>
          <w:fldChar w:fldCharType="separate"/>
        </w:r>
        <w:r w:rsidR="00721D4A">
          <w:rPr>
            <w:webHidden/>
          </w:rPr>
          <w:t>1</w:t>
        </w:r>
        <w:r w:rsidR="00721D4A">
          <w:rPr>
            <w:webHidden/>
          </w:rPr>
          <w:fldChar w:fldCharType="end"/>
        </w:r>
      </w:hyperlink>
    </w:p>
    <w:p w14:paraId="11E8D2E0" w14:textId="4B9D3669" w:rsidR="00721D4A" w:rsidRDefault="00000000">
      <w:pPr>
        <w:pStyle w:val="TOC1"/>
        <w:tabs>
          <w:tab w:val="left" w:pos="480"/>
          <w:tab w:val="right" w:leader="dot" w:pos="9808"/>
        </w:tabs>
        <w:rPr>
          <w:rFonts w:asciiTheme="minorHAnsi" w:eastAsiaTheme="minorEastAsia" w:hAnsiTheme="minorHAnsi" w:cstheme="minorBidi"/>
          <w:noProof/>
          <w:color w:val="auto"/>
          <w:sz w:val="22"/>
          <w:lang w:eastAsia="ja-JP"/>
        </w:rPr>
      </w:pPr>
      <w:hyperlink w:anchor="_Toc86704353" w:history="1">
        <w:r w:rsidR="00721D4A" w:rsidRPr="00EB0828">
          <w:rPr>
            <w:rStyle w:val="Hyperlink"/>
            <w:noProof/>
          </w:rPr>
          <w:t>2.</w:t>
        </w:r>
        <w:r w:rsidR="00721D4A">
          <w:rPr>
            <w:rFonts w:asciiTheme="minorHAnsi" w:eastAsiaTheme="minorEastAsia" w:hAnsiTheme="minorHAnsi" w:cstheme="minorBidi"/>
            <w:noProof/>
            <w:color w:val="auto"/>
            <w:sz w:val="22"/>
            <w:lang w:eastAsia="ja-JP"/>
          </w:rPr>
          <w:tab/>
        </w:r>
        <w:r w:rsidR="00721D4A" w:rsidRPr="00EB0828">
          <w:rPr>
            <w:rStyle w:val="Hyperlink"/>
            <w:noProof/>
          </w:rPr>
          <w:t>Roles and Responsibilities</w:t>
        </w:r>
        <w:r w:rsidR="00721D4A">
          <w:rPr>
            <w:noProof/>
            <w:webHidden/>
          </w:rPr>
          <w:tab/>
        </w:r>
        <w:r w:rsidR="00721D4A">
          <w:rPr>
            <w:noProof/>
            <w:webHidden/>
          </w:rPr>
          <w:fldChar w:fldCharType="begin"/>
        </w:r>
        <w:r w:rsidR="00721D4A">
          <w:rPr>
            <w:noProof/>
            <w:webHidden/>
          </w:rPr>
          <w:instrText xml:space="preserve"> PAGEREF _Toc86704353 \h </w:instrText>
        </w:r>
        <w:r w:rsidR="00721D4A">
          <w:rPr>
            <w:noProof/>
            <w:webHidden/>
          </w:rPr>
        </w:r>
        <w:r w:rsidR="00721D4A">
          <w:rPr>
            <w:noProof/>
            <w:webHidden/>
          </w:rPr>
          <w:fldChar w:fldCharType="separate"/>
        </w:r>
        <w:r w:rsidR="00721D4A">
          <w:rPr>
            <w:noProof/>
            <w:webHidden/>
          </w:rPr>
          <w:t>2</w:t>
        </w:r>
        <w:r w:rsidR="00721D4A">
          <w:rPr>
            <w:noProof/>
            <w:webHidden/>
          </w:rPr>
          <w:fldChar w:fldCharType="end"/>
        </w:r>
      </w:hyperlink>
    </w:p>
    <w:p w14:paraId="2BEE9286" w14:textId="32C67935"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4" w:history="1">
        <w:r w:rsidR="00721D4A" w:rsidRPr="00EB0828">
          <w:rPr>
            <w:rStyle w:val="Hyperlink"/>
          </w:rPr>
          <w:t>2.1</w:t>
        </w:r>
        <w:r w:rsidR="00721D4A">
          <w:rPr>
            <w:rFonts w:asciiTheme="minorHAnsi" w:eastAsiaTheme="minorEastAsia" w:hAnsiTheme="minorHAnsi" w:cstheme="minorBidi"/>
            <w:color w:val="auto"/>
            <w:sz w:val="22"/>
            <w:lang w:eastAsia="ja-JP"/>
          </w:rPr>
          <w:tab/>
        </w:r>
        <w:r w:rsidR="00721D4A" w:rsidRPr="00EB0828">
          <w:rPr>
            <w:rStyle w:val="Hyperlink"/>
          </w:rPr>
          <w:t>Contracting Officer</w:t>
        </w:r>
        <w:r w:rsidR="00721D4A">
          <w:rPr>
            <w:webHidden/>
          </w:rPr>
          <w:tab/>
        </w:r>
        <w:r w:rsidR="00721D4A">
          <w:rPr>
            <w:webHidden/>
          </w:rPr>
          <w:fldChar w:fldCharType="begin"/>
        </w:r>
        <w:r w:rsidR="00721D4A">
          <w:rPr>
            <w:webHidden/>
          </w:rPr>
          <w:instrText xml:space="preserve"> PAGEREF _Toc86704354 \h </w:instrText>
        </w:r>
        <w:r w:rsidR="00721D4A">
          <w:rPr>
            <w:webHidden/>
          </w:rPr>
        </w:r>
        <w:r w:rsidR="00721D4A">
          <w:rPr>
            <w:webHidden/>
          </w:rPr>
          <w:fldChar w:fldCharType="separate"/>
        </w:r>
        <w:r w:rsidR="00721D4A">
          <w:rPr>
            <w:webHidden/>
          </w:rPr>
          <w:t>2</w:t>
        </w:r>
        <w:r w:rsidR="00721D4A">
          <w:rPr>
            <w:webHidden/>
          </w:rPr>
          <w:fldChar w:fldCharType="end"/>
        </w:r>
      </w:hyperlink>
    </w:p>
    <w:p w14:paraId="7A77EC87" w14:textId="78F656DA"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5" w:history="1">
        <w:r w:rsidR="00721D4A" w:rsidRPr="00EB0828">
          <w:rPr>
            <w:rStyle w:val="Hyperlink"/>
          </w:rPr>
          <w:t>2.2</w:t>
        </w:r>
        <w:r w:rsidR="00721D4A">
          <w:rPr>
            <w:rFonts w:asciiTheme="minorHAnsi" w:eastAsiaTheme="minorEastAsia" w:hAnsiTheme="minorHAnsi" w:cstheme="minorBidi"/>
            <w:color w:val="auto"/>
            <w:sz w:val="22"/>
            <w:lang w:eastAsia="ja-JP"/>
          </w:rPr>
          <w:tab/>
        </w:r>
        <w:r w:rsidR="00721D4A" w:rsidRPr="00EB0828">
          <w:rPr>
            <w:rStyle w:val="Hyperlink"/>
          </w:rPr>
          <w:t>Contracting Officer’s Representative</w:t>
        </w:r>
        <w:r w:rsidR="00721D4A">
          <w:rPr>
            <w:webHidden/>
          </w:rPr>
          <w:tab/>
        </w:r>
        <w:r w:rsidR="00721D4A">
          <w:rPr>
            <w:webHidden/>
          </w:rPr>
          <w:fldChar w:fldCharType="begin"/>
        </w:r>
        <w:r w:rsidR="00721D4A">
          <w:rPr>
            <w:webHidden/>
          </w:rPr>
          <w:instrText xml:space="preserve"> PAGEREF _Toc86704355 \h </w:instrText>
        </w:r>
        <w:r w:rsidR="00721D4A">
          <w:rPr>
            <w:webHidden/>
          </w:rPr>
        </w:r>
        <w:r w:rsidR="00721D4A">
          <w:rPr>
            <w:webHidden/>
          </w:rPr>
          <w:fldChar w:fldCharType="separate"/>
        </w:r>
        <w:r w:rsidR="00721D4A">
          <w:rPr>
            <w:webHidden/>
          </w:rPr>
          <w:t>2</w:t>
        </w:r>
        <w:r w:rsidR="00721D4A">
          <w:rPr>
            <w:webHidden/>
          </w:rPr>
          <w:fldChar w:fldCharType="end"/>
        </w:r>
      </w:hyperlink>
    </w:p>
    <w:p w14:paraId="65B9ECAE" w14:textId="218E23FD"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6" w:history="1">
        <w:r w:rsidR="00721D4A" w:rsidRPr="00EB0828">
          <w:rPr>
            <w:rStyle w:val="Hyperlink"/>
          </w:rPr>
          <w:t>2.3</w:t>
        </w:r>
        <w:r w:rsidR="00721D4A">
          <w:rPr>
            <w:rFonts w:asciiTheme="minorHAnsi" w:eastAsiaTheme="minorEastAsia" w:hAnsiTheme="minorHAnsi" w:cstheme="minorBidi"/>
            <w:color w:val="auto"/>
            <w:sz w:val="22"/>
            <w:lang w:eastAsia="ja-JP"/>
          </w:rPr>
          <w:tab/>
        </w:r>
        <w:r w:rsidR="00721D4A" w:rsidRPr="00EB0828">
          <w:rPr>
            <w:rStyle w:val="Hyperlink"/>
          </w:rPr>
          <w:t>Government Technical Monitor (CFR Title 48, Chapter 6, Subpart 642.271(a))</w:t>
        </w:r>
        <w:r w:rsidR="00721D4A">
          <w:rPr>
            <w:webHidden/>
          </w:rPr>
          <w:tab/>
        </w:r>
        <w:r w:rsidR="00721D4A">
          <w:rPr>
            <w:webHidden/>
          </w:rPr>
          <w:fldChar w:fldCharType="begin"/>
        </w:r>
        <w:r w:rsidR="00721D4A">
          <w:rPr>
            <w:webHidden/>
          </w:rPr>
          <w:instrText xml:space="preserve"> PAGEREF _Toc86704356 \h </w:instrText>
        </w:r>
        <w:r w:rsidR="00721D4A">
          <w:rPr>
            <w:webHidden/>
          </w:rPr>
        </w:r>
        <w:r w:rsidR="00721D4A">
          <w:rPr>
            <w:webHidden/>
          </w:rPr>
          <w:fldChar w:fldCharType="separate"/>
        </w:r>
        <w:r w:rsidR="00721D4A">
          <w:rPr>
            <w:webHidden/>
          </w:rPr>
          <w:t>2</w:t>
        </w:r>
        <w:r w:rsidR="00721D4A">
          <w:rPr>
            <w:webHidden/>
          </w:rPr>
          <w:fldChar w:fldCharType="end"/>
        </w:r>
      </w:hyperlink>
    </w:p>
    <w:p w14:paraId="28B9AFF2" w14:textId="44BDE51D" w:rsidR="00721D4A" w:rsidRDefault="00000000">
      <w:pPr>
        <w:pStyle w:val="TOC1"/>
        <w:tabs>
          <w:tab w:val="left" w:pos="480"/>
          <w:tab w:val="right" w:leader="dot" w:pos="9808"/>
        </w:tabs>
        <w:rPr>
          <w:rFonts w:asciiTheme="minorHAnsi" w:eastAsiaTheme="minorEastAsia" w:hAnsiTheme="minorHAnsi" w:cstheme="minorBidi"/>
          <w:noProof/>
          <w:color w:val="auto"/>
          <w:sz w:val="22"/>
          <w:lang w:eastAsia="ja-JP"/>
        </w:rPr>
      </w:pPr>
      <w:hyperlink w:anchor="_Toc86704357" w:history="1">
        <w:r w:rsidR="00721D4A" w:rsidRPr="00EB0828">
          <w:rPr>
            <w:rStyle w:val="Hyperlink"/>
            <w:noProof/>
          </w:rPr>
          <w:t>3.</w:t>
        </w:r>
        <w:r w:rsidR="00721D4A">
          <w:rPr>
            <w:rFonts w:asciiTheme="minorHAnsi" w:eastAsiaTheme="minorEastAsia" w:hAnsiTheme="minorHAnsi" w:cstheme="minorBidi"/>
            <w:noProof/>
            <w:color w:val="auto"/>
            <w:sz w:val="22"/>
            <w:lang w:eastAsia="ja-JP"/>
          </w:rPr>
          <w:tab/>
        </w:r>
        <w:r w:rsidR="00721D4A" w:rsidRPr="00EB0828">
          <w:rPr>
            <w:rStyle w:val="Hyperlink"/>
            <w:noProof/>
          </w:rPr>
          <w:t>Identification of Required Performance Requirements</w:t>
        </w:r>
        <w:r w:rsidR="00721D4A">
          <w:rPr>
            <w:noProof/>
            <w:webHidden/>
          </w:rPr>
          <w:tab/>
        </w:r>
        <w:r w:rsidR="00721D4A">
          <w:rPr>
            <w:noProof/>
            <w:webHidden/>
          </w:rPr>
          <w:fldChar w:fldCharType="begin"/>
        </w:r>
        <w:r w:rsidR="00721D4A">
          <w:rPr>
            <w:noProof/>
            <w:webHidden/>
          </w:rPr>
          <w:instrText xml:space="preserve"> PAGEREF _Toc86704357 \h </w:instrText>
        </w:r>
        <w:r w:rsidR="00721D4A">
          <w:rPr>
            <w:noProof/>
            <w:webHidden/>
          </w:rPr>
        </w:r>
        <w:r w:rsidR="00721D4A">
          <w:rPr>
            <w:noProof/>
            <w:webHidden/>
          </w:rPr>
          <w:fldChar w:fldCharType="separate"/>
        </w:r>
        <w:r w:rsidR="00721D4A">
          <w:rPr>
            <w:noProof/>
            <w:webHidden/>
          </w:rPr>
          <w:t>2</w:t>
        </w:r>
        <w:r w:rsidR="00721D4A">
          <w:rPr>
            <w:noProof/>
            <w:webHidden/>
          </w:rPr>
          <w:fldChar w:fldCharType="end"/>
        </w:r>
      </w:hyperlink>
    </w:p>
    <w:p w14:paraId="769F9D7E" w14:textId="6C4E8A36" w:rsidR="00721D4A" w:rsidRDefault="00000000">
      <w:pPr>
        <w:pStyle w:val="TOC1"/>
        <w:tabs>
          <w:tab w:val="left" w:pos="480"/>
          <w:tab w:val="right" w:leader="dot" w:pos="9808"/>
        </w:tabs>
        <w:rPr>
          <w:rFonts w:asciiTheme="minorHAnsi" w:eastAsiaTheme="minorEastAsia" w:hAnsiTheme="minorHAnsi" w:cstheme="minorBidi"/>
          <w:noProof/>
          <w:color w:val="auto"/>
          <w:sz w:val="22"/>
          <w:lang w:eastAsia="ja-JP"/>
        </w:rPr>
      </w:pPr>
      <w:hyperlink w:anchor="_Toc86704358" w:history="1">
        <w:r w:rsidR="00721D4A" w:rsidRPr="00EB0828">
          <w:rPr>
            <w:rStyle w:val="Hyperlink"/>
            <w:noProof/>
          </w:rPr>
          <w:t>4.</w:t>
        </w:r>
        <w:r w:rsidR="00721D4A">
          <w:rPr>
            <w:rFonts w:asciiTheme="minorHAnsi" w:eastAsiaTheme="minorEastAsia" w:hAnsiTheme="minorHAnsi" w:cstheme="minorBidi"/>
            <w:noProof/>
            <w:color w:val="auto"/>
            <w:sz w:val="22"/>
            <w:lang w:eastAsia="ja-JP"/>
          </w:rPr>
          <w:tab/>
        </w:r>
        <w:r w:rsidR="00721D4A" w:rsidRPr="00EB0828">
          <w:rPr>
            <w:rStyle w:val="Hyperlink"/>
            <w:noProof/>
          </w:rPr>
          <w:t>Surveillance Methods to Monitor Performance</w:t>
        </w:r>
        <w:r w:rsidR="00721D4A">
          <w:rPr>
            <w:noProof/>
            <w:webHidden/>
          </w:rPr>
          <w:tab/>
        </w:r>
        <w:r w:rsidR="00721D4A">
          <w:rPr>
            <w:noProof/>
            <w:webHidden/>
          </w:rPr>
          <w:fldChar w:fldCharType="begin"/>
        </w:r>
        <w:r w:rsidR="00721D4A">
          <w:rPr>
            <w:noProof/>
            <w:webHidden/>
          </w:rPr>
          <w:instrText xml:space="preserve"> PAGEREF _Toc86704358 \h </w:instrText>
        </w:r>
        <w:r w:rsidR="00721D4A">
          <w:rPr>
            <w:noProof/>
            <w:webHidden/>
          </w:rPr>
        </w:r>
        <w:r w:rsidR="00721D4A">
          <w:rPr>
            <w:noProof/>
            <w:webHidden/>
          </w:rPr>
          <w:fldChar w:fldCharType="separate"/>
        </w:r>
        <w:r w:rsidR="00721D4A">
          <w:rPr>
            <w:noProof/>
            <w:webHidden/>
          </w:rPr>
          <w:t>2</w:t>
        </w:r>
        <w:r w:rsidR="00721D4A">
          <w:rPr>
            <w:noProof/>
            <w:webHidden/>
          </w:rPr>
          <w:fldChar w:fldCharType="end"/>
        </w:r>
      </w:hyperlink>
    </w:p>
    <w:p w14:paraId="6469EF05" w14:textId="45EB677B"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59" w:history="1">
        <w:r w:rsidR="00721D4A" w:rsidRPr="00EB0828">
          <w:rPr>
            <w:rStyle w:val="Hyperlink"/>
          </w:rPr>
          <w:t>4.1</w:t>
        </w:r>
        <w:r w:rsidR="00721D4A">
          <w:rPr>
            <w:rFonts w:asciiTheme="minorHAnsi" w:eastAsiaTheme="minorEastAsia" w:hAnsiTheme="minorHAnsi" w:cstheme="minorBidi"/>
            <w:color w:val="auto"/>
            <w:sz w:val="22"/>
            <w:lang w:eastAsia="ja-JP"/>
          </w:rPr>
          <w:tab/>
        </w:r>
        <w:r w:rsidR="00721D4A" w:rsidRPr="00EB0828">
          <w:rPr>
            <w:rStyle w:val="Hyperlink"/>
          </w:rPr>
          <w:t>Random Monitoring</w:t>
        </w:r>
        <w:r w:rsidR="00721D4A">
          <w:rPr>
            <w:webHidden/>
          </w:rPr>
          <w:tab/>
        </w:r>
        <w:r w:rsidR="00721D4A">
          <w:rPr>
            <w:webHidden/>
          </w:rPr>
          <w:fldChar w:fldCharType="begin"/>
        </w:r>
        <w:r w:rsidR="00721D4A">
          <w:rPr>
            <w:webHidden/>
          </w:rPr>
          <w:instrText xml:space="preserve"> PAGEREF _Toc86704359 \h </w:instrText>
        </w:r>
        <w:r w:rsidR="00721D4A">
          <w:rPr>
            <w:webHidden/>
          </w:rPr>
        </w:r>
        <w:r w:rsidR="00721D4A">
          <w:rPr>
            <w:webHidden/>
          </w:rPr>
          <w:fldChar w:fldCharType="separate"/>
        </w:r>
        <w:r w:rsidR="00721D4A">
          <w:rPr>
            <w:webHidden/>
          </w:rPr>
          <w:t>2</w:t>
        </w:r>
        <w:r w:rsidR="00721D4A">
          <w:rPr>
            <w:webHidden/>
          </w:rPr>
          <w:fldChar w:fldCharType="end"/>
        </w:r>
      </w:hyperlink>
    </w:p>
    <w:p w14:paraId="4F038395" w14:textId="6021747E"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0" w:history="1">
        <w:r w:rsidR="00721D4A" w:rsidRPr="00EB0828">
          <w:rPr>
            <w:rStyle w:val="Hyperlink"/>
          </w:rPr>
          <w:t>4.2</w:t>
        </w:r>
        <w:r w:rsidR="00721D4A">
          <w:rPr>
            <w:rFonts w:asciiTheme="minorHAnsi" w:eastAsiaTheme="minorEastAsia" w:hAnsiTheme="minorHAnsi" w:cstheme="minorBidi"/>
            <w:color w:val="auto"/>
            <w:sz w:val="22"/>
            <w:lang w:eastAsia="ja-JP"/>
          </w:rPr>
          <w:tab/>
        </w:r>
        <w:r w:rsidR="00721D4A" w:rsidRPr="00EB0828">
          <w:rPr>
            <w:rStyle w:val="Hyperlink"/>
          </w:rPr>
          <w:t>100% Inspection (Complete and Full Review)</w:t>
        </w:r>
        <w:r w:rsidR="00721D4A">
          <w:rPr>
            <w:webHidden/>
          </w:rPr>
          <w:tab/>
        </w:r>
        <w:r w:rsidR="00721D4A">
          <w:rPr>
            <w:webHidden/>
          </w:rPr>
          <w:fldChar w:fldCharType="begin"/>
        </w:r>
        <w:r w:rsidR="00721D4A">
          <w:rPr>
            <w:webHidden/>
          </w:rPr>
          <w:instrText xml:space="preserve"> PAGEREF _Toc86704360 \h </w:instrText>
        </w:r>
        <w:r w:rsidR="00721D4A">
          <w:rPr>
            <w:webHidden/>
          </w:rPr>
        </w:r>
        <w:r w:rsidR="00721D4A">
          <w:rPr>
            <w:webHidden/>
          </w:rPr>
          <w:fldChar w:fldCharType="separate"/>
        </w:r>
        <w:r w:rsidR="00721D4A">
          <w:rPr>
            <w:webHidden/>
          </w:rPr>
          <w:t>3</w:t>
        </w:r>
        <w:r w:rsidR="00721D4A">
          <w:rPr>
            <w:webHidden/>
          </w:rPr>
          <w:fldChar w:fldCharType="end"/>
        </w:r>
      </w:hyperlink>
    </w:p>
    <w:p w14:paraId="54DBD321" w14:textId="1B616F45"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1" w:history="1">
        <w:r w:rsidR="00721D4A" w:rsidRPr="00EB0828">
          <w:rPr>
            <w:rStyle w:val="Hyperlink"/>
          </w:rPr>
          <w:t>4.3</w:t>
        </w:r>
        <w:r w:rsidR="00721D4A">
          <w:rPr>
            <w:rFonts w:asciiTheme="minorHAnsi" w:eastAsiaTheme="minorEastAsia" w:hAnsiTheme="minorHAnsi" w:cstheme="minorBidi"/>
            <w:color w:val="auto"/>
            <w:sz w:val="22"/>
            <w:lang w:eastAsia="ja-JP"/>
          </w:rPr>
          <w:tab/>
        </w:r>
        <w:r w:rsidR="00721D4A" w:rsidRPr="00EB0828">
          <w:rPr>
            <w:rStyle w:val="Hyperlink"/>
          </w:rPr>
          <w:t>Periodic Inspection (Complete and Full Review)</w:t>
        </w:r>
        <w:r w:rsidR="00721D4A">
          <w:rPr>
            <w:webHidden/>
          </w:rPr>
          <w:tab/>
        </w:r>
        <w:r w:rsidR="00721D4A">
          <w:rPr>
            <w:webHidden/>
          </w:rPr>
          <w:fldChar w:fldCharType="begin"/>
        </w:r>
        <w:r w:rsidR="00721D4A">
          <w:rPr>
            <w:webHidden/>
          </w:rPr>
          <w:instrText xml:space="preserve"> PAGEREF _Toc86704361 \h </w:instrText>
        </w:r>
        <w:r w:rsidR="00721D4A">
          <w:rPr>
            <w:webHidden/>
          </w:rPr>
        </w:r>
        <w:r w:rsidR="00721D4A">
          <w:rPr>
            <w:webHidden/>
          </w:rPr>
          <w:fldChar w:fldCharType="separate"/>
        </w:r>
        <w:r w:rsidR="00721D4A">
          <w:rPr>
            <w:webHidden/>
          </w:rPr>
          <w:t>3</w:t>
        </w:r>
        <w:r w:rsidR="00721D4A">
          <w:rPr>
            <w:webHidden/>
          </w:rPr>
          <w:fldChar w:fldCharType="end"/>
        </w:r>
      </w:hyperlink>
    </w:p>
    <w:p w14:paraId="103F7754" w14:textId="2E851190"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2" w:history="1">
        <w:r w:rsidR="00721D4A" w:rsidRPr="00EB0828">
          <w:rPr>
            <w:rStyle w:val="Hyperlink"/>
          </w:rPr>
          <w:t>4.4</w:t>
        </w:r>
        <w:r w:rsidR="00721D4A">
          <w:rPr>
            <w:rFonts w:asciiTheme="minorHAnsi" w:eastAsiaTheme="minorEastAsia" w:hAnsiTheme="minorHAnsi" w:cstheme="minorBidi"/>
            <w:color w:val="auto"/>
            <w:sz w:val="22"/>
            <w:lang w:eastAsia="ja-JP"/>
          </w:rPr>
          <w:tab/>
        </w:r>
        <w:r w:rsidR="00721D4A" w:rsidRPr="00EB0828">
          <w:rPr>
            <w:rStyle w:val="Hyperlink"/>
          </w:rPr>
          <w:t>Customer Satisfaction Feedback</w:t>
        </w:r>
        <w:r w:rsidR="00721D4A">
          <w:rPr>
            <w:webHidden/>
          </w:rPr>
          <w:tab/>
        </w:r>
        <w:r w:rsidR="00721D4A">
          <w:rPr>
            <w:webHidden/>
          </w:rPr>
          <w:fldChar w:fldCharType="begin"/>
        </w:r>
        <w:r w:rsidR="00721D4A">
          <w:rPr>
            <w:webHidden/>
          </w:rPr>
          <w:instrText xml:space="preserve"> PAGEREF _Toc86704362 \h </w:instrText>
        </w:r>
        <w:r w:rsidR="00721D4A">
          <w:rPr>
            <w:webHidden/>
          </w:rPr>
        </w:r>
        <w:r w:rsidR="00721D4A">
          <w:rPr>
            <w:webHidden/>
          </w:rPr>
          <w:fldChar w:fldCharType="separate"/>
        </w:r>
        <w:r w:rsidR="00721D4A">
          <w:rPr>
            <w:webHidden/>
          </w:rPr>
          <w:t>3</w:t>
        </w:r>
        <w:r w:rsidR="00721D4A">
          <w:rPr>
            <w:webHidden/>
          </w:rPr>
          <w:fldChar w:fldCharType="end"/>
        </w:r>
      </w:hyperlink>
    </w:p>
    <w:p w14:paraId="6DD178ED" w14:textId="35763CDC"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3" w:history="1">
        <w:r w:rsidR="00721D4A" w:rsidRPr="00EB0828">
          <w:rPr>
            <w:rStyle w:val="Hyperlink"/>
          </w:rPr>
          <w:t>4.5</w:t>
        </w:r>
        <w:r w:rsidR="00721D4A">
          <w:rPr>
            <w:rFonts w:asciiTheme="minorHAnsi" w:eastAsiaTheme="minorEastAsia" w:hAnsiTheme="minorHAnsi" w:cstheme="minorBidi"/>
            <w:color w:val="auto"/>
            <w:sz w:val="22"/>
            <w:lang w:eastAsia="ja-JP"/>
          </w:rPr>
          <w:tab/>
        </w:r>
        <w:r w:rsidR="00721D4A" w:rsidRPr="00EB0828">
          <w:rPr>
            <w:rStyle w:val="Hyperlink"/>
          </w:rPr>
          <w:t>Audits</w:t>
        </w:r>
        <w:r w:rsidR="00721D4A">
          <w:rPr>
            <w:webHidden/>
          </w:rPr>
          <w:tab/>
        </w:r>
        <w:r w:rsidR="00721D4A">
          <w:rPr>
            <w:webHidden/>
          </w:rPr>
          <w:fldChar w:fldCharType="begin"/>
        </w:r>
        <w:r w:rsidR="00721D4A">
          <w:rPr>
            <w:webHidden/>
          </w:rPr>
          <w:instrText xml:space="preserve"> PAGEREF _Toc86704363 \h </w:instrText>
        </w:r>
        <w:r w:rsidR="00721D4A">
          <w:rPr>
            <w:webHidden/>
          </w:rPr>
        </w:r>
        <w:r w:rsidR="00721D4A">
          <w:rPr>
            <w:webHidden/>
          </w:rPr>
          <w:fldChar w:fldCharType="separate"/>
        </w:r>
        <w:r w:rsidR="00721D4A">
          <w:rPr>
            <w:webHidden/>
          </w:rPr>
          <w:t>4</w:t>
        </w:r>
        <w:r w:rsidR="00721D4A">
          <w:rPr>
            <w:webHidden/>
          </w:rPr>
          <w:fldChar w:fldCharType="end"/>
        </w:r>
      </w:hyperlink>
    </w:p>
    <w:p w14:paraId="18190AC5" w14:textId="25B36F00"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4" w:history="1">
        <w:r w:rsidR="00721D4A" w:rsidRPr="00EB0828">
          <w:rPr>
            <w:rStyle w:val="Hyperlink"/>
          </w:rPr>
          <w:t>4.6</w:t>
        </w:r>
        <w:r w:rsidR="00721D4A">
          <w:rPr>
            <w:rFonts w:asciiTheme="minorHAnsi" w:eastAsiaTheme="minorEastAsia" w:hAnsiTheme="minorHAnsi" w:cstheme="minorBidi"/>
            <w:color w:val="auto"/>
            <w:sz w:val="22"/>
            <w:lang w:eastAsia="ja-JP"/>
          </w:rPr>
          <w:tab/>
        </w:r>
        <w:r w:rsidR="00721D4A" w:rsidRPr="00EB0828">
          <w:rPr>
            <w:rStyle w:val="Hyperlink"/>
          </w:rPr>
          <w:t>Independent Verification and Validation (IV&amp;V)</w:t>
        </w:r>
        <w:r w:rsidR="00721D4A">
          <w:rPr>
            <w:webHidden/>
          </w:rPr>
          <w:tab/>
        </w:r>
        <w:r w:rsidR="00721D4A">
          <w:rPr>
            <w:webHidden/>
          </w:rPr>
          <w:fldChar w:fldCharType="begin"/>
        </w:r>
        <w:r w:rsidR="00721D4A">
          <w:rPr>
            <w:webHidden/>
          </w:rPr>
          <w:instrText xml:space="preserve"> PAGEREF _Toc86704364 \h </w:instrText>
        </w:r>
        <w:r w:rsidR="00721D4A">
          <w:rPr>
            <w:webHidden/>
          </w:rPr>
        </w:r>
        <w:r w:rsidR="00721D4A">
          <w:rPr>
            <w:webHidden/>
          </w:rPr>
          <w:fldChar w:fldCharType="separate"/>
        </w:r>
        <w:r w:rsidR="00721D4A">
          <w:rPr>
            <w:webHidden/>
          </w:rPr>
          <w:t>4</w:t>
        </w:r>
        <w:r w:rsidR="00721D4A">
          <w:rPr>
            <w:webHidden/>
          </w:rPr>
          <w:fldChar w:fldCharType="end"/>
        </w:r>
      </w:hyperlink>
    </w:p>
    <w:p w14:paraId="13BEE5FC" w14:textId="1D87AF3E"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5" w:history="1">
        <w:r w:rsidR="00721D4A" w:rsidRPr="00EB0828">
          <w:rPr>
            <w:rStyle w:val="Hyperlink"/>
          </w:rPr>
          <w:t>4.7</w:t>
        </w:r>
        <w:r w:rsidR="00721D4A">
          <w:rPr>
            <w:rFonts w:asciiTheme="minorHAnsi" w:eastAsiaTheme="minorEastAsia" w:hAnsiTheme="minorHAnsi" w:cstheme="minorBidi"/>
            <w:color w:val="auto"/>
            <w:sz w:val="22"/>
            <w:lang w:eastAsia="ja-JP"/>
          </w:rPr>
          <w:tab/>
        </w:r>
        <w:r w:rsidR="00721D4A" w:rsidRPr="00EB0828">
          <w:rPr>
            <w:rStyle w:val="Hyperlink"/>
          </w:rPr>
          <w:t>Performance Requirement Monitoring</w:t>
        </w:r>
        <w:r w:rsidR="00721D4A">
          <w:rPr>
            <w:webHidden/>
          </w:rPr>
          <w:tab/>
        </w:r>
        <w:r w:rsidR="00721D4A">
          <w:rPr>
            <w:webHidden/>
          </w:rPr>
          <w:fldChar w:fldCharType="begin"/>
        </w:r>
        <w:r w:rsidR="00721D4A">
          <w:rPr>
            <w:webHidden/>
          </w:rPr>
          <w:instrText xml:space="preserve"> PAGEREF _Toc86704365 \h </w:instrText>
        </w:r>
        <w:r w:rsidR="00721D4A">
          <w:rPr>
            <w:webHidden/>
          </w:rPr>
        </w:r>
        <w:r w:rsidR="00721D4A">
          <w:rPr>
            <w:webHidden/>
          </w:rPr>
          <w:fldChar w:fldCharType="separate"/>
        </w:r>
        <w:r w:rsidR="00721D4A">
          <w:rPr>
            <w:webHidden/>
          </w:rPr>
          <w:t>4</w:t>
        </w:r>
        <w:r w:rsidR="00721D4A">
          <w:rPr>
            <w:webHidden/>
          </w:rPr>
          <w:fldChar w:fldCharType="end"/>
        </w:r>
      </w:hyperlink>
    </w:p>
    <w:p w14:paraId="1D89B3CA" w14:textId="669BFE28" w:rsidR="00721D4A" w:rsidRDefault="00000000">
      <w:pPr>
        <w:pStyle w:val="TOC1"/>
        <w:tabs>
          <w:tab w:val="left" w:pos="480"/>
          <w:tab w:val="right" w:leader="dot" w:pos="9808"/>
        </w:tabs>
        <w:rPr>
          <w:rFonts w:asciiTheme="minorHAnsi" w:eastAsiaTheme="minorEastAsia" w:hAnsiTheme="minorHAnsi" w:cstheme="minorBidi"/>
          <w:noProof/>
          <w:color w:val="auto"/>
          <w:sz w:val="22"/>
          <w:lang w:eastAsia="ja-JP"/>
        </w:rPr>
      </w:pPr>
      <w:hyperlink w:anchor="_Toc86704366" w:history="1">
        <w:r w:rsidR="00721D4A" w:rsidRPr="00EB0828">
          <w:rPr>
            <w:rStyle w:val="Hyperlink"/>
            <w:noProof/>
          </w:rPr>
          <w:t>5.</w:t>
        </w:r>
        <w:r w:rsidR="00721D4A">
          <w:rPr>
            <w:rFonts w:asciiTheme="minorHAnsi" w:eastAsiaTheme="minorEastAsia" w:hAnsiTheme="minorHAnsi" w:cstheme="minorBidi"/>
            <w:noProof/>
            <w:color w:val="auto"/>
            <w:sz w:val="22"/>
            <w:lang w:eastAsia="ja-JP"/>
          </w:rPr>
          <w:tab/>
        </w:r>
        <w:r w:rsidR="00721D4A" w:rsidRPr="00EB0828">
          <w:rPr>
            <w:rStyle w:val="Hyperlink"/>
            <w:noProof/>
          </w:rPr>
          <w:t>Quality Assurance Documentation</w:t>
        </w:r>
        <w:r w:rsidR="00721D4A">
          <w:rPr>
            <w:noProof/>
            <w:webHidden/>
          </w:rPr>
          <w:tab/>
        </w:r>
        <w:r w:rsidR="00721D4A">
          <w:rPr>
            <w:noProof/>
            <w:webHidden/>
          </w:rPr>
          <w:fldChar w:fldCharType="begin"/>
        </w:r>
        <w:r w:rsidR="00721D4A">
          <w:rPr>
            <w:noProof/>
            <w:webHidden/>
          </w:rPr>
          <w:instrText xml:space="preserve"> PAGEREF _Toc86704366 \h </w:instrText>
        </w:r>
        <w:r w:rsidR="00721D4A">
          <w:rPr>
            <w:noProof/>
            <w:webHidden/>
          </w:rPr>
        </w:r>
        <w:r w:rsidR="00721D4A">
          <w:rPr>
            <w:noProof/>
            <w:webHidden/>
          </w:rPr>
          <w:fldChar w:fldCharType="separate"/>
        </w:r>
        <w:r w:rsidR="00721D4A">
          <w:rPr>
            <w:noProof/>
            <w:webHidden/>
          </w:rPr>
          <w:t>4</w:t>
        </w:r>
        <w:r w:rsidR="00721D4A">
          <w:rPr>
            <w:noProof/>
            <w:webHidden/>
          </w:rPr>
          <w:fldChar w:fldCharType="end"/>
        </w:r>
      </w:hyperlink>
    </w:p>
    <w:p w14:paraId="46C30B8C" w14:textId="42DEADCE"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7" w:history="1">
        <w:r w:rsidR="00721D4A" w:rsidRPr="00EB0828">
          <w:rPr>
            <w:rStyle w:val="Hyperlink"/>
          </w:rPr>
          <w:t>5.1</w:t>
        </w:r>
        <w:r w:rsidR="00721D4A">
          <w:rPr>
            <w:rFonts w:asciiTheme="minorHAnsi" w:eastAsiaTheme="minorEastAsia" w:hAnsiTheme="minorHAnsi" w:cstheme="minorBidi"/>
            <w:color w:val="auto"/>
            <w:sz w:val="22"/>
            <w:lang w:eastAsia="ja-JP"/>
          </w:rPr>
          <w:tab/>
        </w:r>
        <w:r w:rsidR="00721D4A" w:rsidRPr="00EB0828">
          <w:rPr>
            <w:rStyle w:val="Hyperlink"/>
          </w:rPr>
          <w:t>The Performance Management Feedback Loop</w:t>
        </w:r>
        <w:r w:rsidR="00721D4A">
          <w:rPr>
            <w:webHidden/>
          </w:rPr>
          <w:tab/>
        </w:r>
        <w:r w:rsidR="00721D4A">
          <w:rPr>
            <w:webHidden/>
          </w:rPr>
          <w:fldChar w:fldCharType="begin"/>
        </w:r>
        <w:r w:rsidR="00721D4A">
          <w:rPr>
            <w:webHidden/>
          </w:rPr>
          <w:instrText xml:space="preserve"> PAGEREF _Toc86704367 \h </w:instrText>
        </w:r>
        <w:r w:rsidR="00721D4A">
          <w:rPr>
            <w:webHidden/>
          </w:rPr>
        </w:r>
        <w:r w:rsidR="00721D4A">
          <w:rPr>
            <w:webHidden/>
          </w:rPr>
          <w:fldChar w:fldCharType="separate"/>
        </w:r>
        <w:r w:rsidR="00721D4A">
          <w:rPr>
            <w:webHidden/>
          </w:rPr>
          <w:t>4</w:t>
        </w:r>
        <w:r w:rsidR="00721D4A">
          <w:rPr>
            <w:webHidden/>
          </w:rPr>
          <w:fldChar w:fldCharType="end"/>
        </w:r>
      </w:hyperlink>
    </w:p>
    <w:p w14:paraId="439ED86B" w14:textId="0500C479"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68" w:history="1">
        <w:r w:rsidR="00721D4A" w:rsidRPr="00EB0828">
          <w:rPr>
            <w:rStyle w:val="Hyperlink"/>
          </w:rPr>
          <w:t>5.2</w:t>
        </w:r>
        <w:r w:rsidR="00721D4A">
          <w:rPr>
            <w:rFonts w:asciiTheme="minorHAnsi" w:eastAsiaTheme="minorEastAsia" w:hAnsiTheme="minorHAnsi" w:cstheme="minorBidi"/>
            <w:color w:val="auto"/>
            <w:sz w:val="22"/>
            <w:lang w:eastAsia="ja-JP"/>
          </w:rPr>
          <w:tab/>
        </w:r>
        <w:r w:rsidR="00721D4A" w:rsidRPr="00EB0828">
          <w:rPr>
            <w:rStyle w:val="Hyperlink"/>
          </w:rPr>
          <w:t>Monitoring Forms</w:t>
        </w:r>
        <w:r w:rsidR="00721D4A">
          <w:rPr>
            <w:webHidden/>
          </w:rPr>
          <w:tab/>
        </w:r>
        <w:r w:rsidR="00721D4A">
          <w:rPr>
            <w:webHidden/>
          </w:rPr>
          <w:fldChar w:fldCharType="begin"/>
        </w:r>
        <w:r w:rsidR="00721D4A">
          <w:rPr>
            <w:webHidden/>
          </w:rPr>
          <w:instrText xml:space="preserve"> PAGEREF _Toc86704368 \h </w:instrText>
        </w:r>
        <w:r w:rsidR="00721D4A">
          <w:rPr>
            <w:webHidden/>
          </w:rPr>
        </w:r>
        <w:r w:rsidR="00721D4A">
          <w:rPr>
            <w:webHidden/>
          </w:rPr>
          <w:fldChar w:fldCharType="separate"/>
        </w:r>
        <w:r w:rsidR="00721D4A">
          <w:rPr>
            <w:webHidden/>
          </w:rPr>
          <w:t>4</w:t>
        </w:r>
        <w:r w:rsidR="00721D4A">
          <w:rPr>
            <w:webHidden/>
          </w:rPr>
          <w:fldChar w:fldCharType="end"/>
        </w:r>
      </w:hyperlink>
    </w:p>
    <w:p w14:paraId="3FE1638D" w14:textId="6BA5BB46" w:rsidR="00721D4A" w:rsidRDefault="00000000">
      <w:pPr>
        <w:pStyle w:val="TOC1"/>
        <w:tabs>
          <w:tab w:val="left" w:pos="480"/>
          <w:tab w:val="right" w:leader="dot" w:pos="9808"/>
        </w:tabs>
        <w:rPr>
          <w:rFonts w:asciiTheme="minorHAnsi" w:eastAsiaTheme="minorEastAsia" w:hAnsiTheme="minorHAnsi" w:cstheme="minorBidi"/>
          <w:noProof/>
          <w:color w:val="auto"/>
          <w:sz w:val="22"/>
          <w:lang w:eastAsia="ja-JP"/>
        </w:rPr>
      </w:pPr>
      <w:hyperlink w:anchor="_Toc86704369" w:history="1">
        <w:r w:rsidR="00721D4A" w:rsidRPr="00EB0828">
          <w:rPr>
            <w:rStyle w:val="Hyperlink"/>
            <w:noProof/>
          </w:rPr>
          <w:t>6.</w:t>
        </w:r>
        <w:r w:rsidR="00721D4A">
          <w:rPr>
            <w:rFonts w:asciiTheme="minorHAnsi" w:eastAsiaTheme="minorEastAsia" w:hAnsiTheme="minorHAnsi" w:cstheme="minorBidi"/>
            <w:noProof/>
            <w:color w:val="auto"/>
            <w:sz w:val="22"/>
            <w:lang w:eastAsia="ja-JP"/>
          </w:rPr>
          <w:tab/>
        </w:r>
        <w:r w:rsidR="00721D4A" w:rsidRPr="00EB0828">
          <w:rPr>
            <w:rStyle w:val="Hyperlink"/>
            <w:noProof/>
          </w:rPr>
          <w:t>Analysis of Quality Assurance Monitoring Results</w:t>
        </w:r>
        <w:r w:rsidR="00721D4A">
          <w:rPr>
            <w:noProof/>
            <w:webHidden/>
          </w:rPr>
          <w:tab/>
        </w:r>
        <w:r w:rsidR="00721D4A">
          <w:rPr>
            <w:noProof/>
            <w:webHidden/>
          </w:rPr>
          <w:fldChar w:fldCharType="begin"/>
        </w:r>
        <w:r w:rsidR="00721D4A">
          <w:rPr>
            <w:noProof/>
            <w:webHidden/>
          </w:rPr>
          <w:instrText xml:space="preserve"> PAGEREF _Toc86704369 \h </w:instrText>
        </w:r>
        <w:r w:rsidR="00721D4A">
          <w:rPr>
            <w:noProof/>
            <w:webHidden/>
          </w:rPr>
        </w:r>
        <w:r w:rsidR="00721D4A">
          <w:rPr>
            <w:noProof/>
            <w:webHidden/>
          </w:rPr>
          <w:fldChar w:fldCharType="separate"/>
        </w:r>
        <w:r w:rsidR="00721D4A">
          <w:rPr>
            <w:noProof/>
            <w:webHidden/>
          </w:rPr>
          <w:t>4</w:t>
        </w:r>
        <w:r w:rsidR="00721D4A">
          <w:rPr>
            <w:noProof/>
            <w:webHidden/>
          </w:rPr>
          <w:fldChar w:fldCharType="end"/>
        </w:r>
      </w:hyperlink>
    </w:p>
    <w:p w14:paraId="44B4FA87" w14:textId="3CF44B51"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70" w:history="1">
        <w:r w:rsidR="00721D4A" w:rsidRPr="00EB0828">
          <w:rPr>
            <w:rStyle w:val="Hyperlink"/>
          </w:rPr>
          <w:t>6.1</w:t>
        </w:r>
        <w:r w:rsidR="00721D4A">
          <w:rPr>
            <w:rFonts w:asciiTheme="minorHAnsi" w:eastAsiaTheme="minorEastAsia" w:hAnsiTheme="minorHAnsi" w:cstheme="minorBidi"/>
            <w:color w:val="auto"/>
            <w:sz w:val="22"/>
            <w:lang w:eastAsia="ja-JP"/>
          </w:rPr>
          <w:tab/>
        </w:r>
        <w:r w:rsidR="00721D4A" w:rsidRPr="00EB0828">
          <w:rPr>
            <w:rStyle w:val="Hyperlink"/>
          </w:rPr>
          <w:t>Determining Performance</w:t>
        </w:r>
        <w:r w:rsidR="00721D4A">
          <w:rPr>
            <w:webHidden/>
          </w:rPr>
          <w:tab/>
        </w:r>
        <w:r w:rsidR="00721D4A">
          <w:rPr>
            <w:webHidden/>
          </w:rPr>
          <w:fldChar w:fldCharType="begin"/>
        </w:r>
        <w:r w:rsidR="00721D4A">
          <w:rPr>
            <w:webHidden/>
          </w:rPr>
          <w:instrText xml:space="preserve"> PAGEREF _Toc86704370 \h </w:instrText>
        </w:r>
        <w:r w:rsidR="00721D4A">
          <w:rPr>
            <w:webHidden/>
          </w:rPr>
        </w:r>
        <w:r w:rsidR="00721D4A">
          <w:rPr>
            <w:webHidden/>
          </w:rPr>
          <w:fldChar w:fldCharType="separate"/>
        </w:r>
        <w:r w:rsidR="00721D4A">
          <w:rPr>
            <w:webHidden/>
          </w:rPr>
          <w:t>4</w:t>
        </w:r>
        <w:r w:rsidR="00721D4A">
          <w:rPr>
            <w:webHidden/>
          </w:rPr>
          <w:fldChar w:fldCharType="end"/>
        </w:r>
      </w:hyperlink>
    </w:p>
    <w:p w14:paraId="6DFBF2DE" w14:textId="7EF67AA8"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71" w:history="1">
        <w:r w:rsidR="00721D4A" w:rsidRPr="00EB0828">
          <w:rPr>
            <w:rStyle w:val="Hyperlink"/>
          </w:rPr>
          <w:t>6.2</w:t>
        </w:r>
        <w:r w:rsidR="00721D4A">
          <w:rPr>
            <w:rFonts w:asciiTheme="minorHAnsi" w:eastAsiaTheme="minorEastAsia" w:hAnsiTheme="minorHAnsi" w:cstheme="minorBidi"/>
            <w:color w:val="auto"/>
            <w:sz w:val="22"/>
            <w:lang w:eastAsia="ja-JP"/>
          </w:rPr>
          <w:tab/>
        </w:r>
        <w:r w:rsidR="00721D4A" w:rsidRPr="00EB0828">
          <w:rPr>
            <w:rStyle w:val="Hyperlink"/>
          </w:rPr>
          <w:t>Quarterly Reporting</w:t>
        </w:r>
        <w:r w:rsidR="00721D4A">
          <w:rPr>
            <w:webHidden/>
          </w:rPr>
          <w:tab/>
        </w:r>
        <w:r w:rsidR="00721D4A">
          <w:rPr>
            <w:webHidden/>
          </w:rPr>
          <w:fldChar w:fldCharType="begin"/>
        </w:r>
        <w:r w:rsidR="00721D4A">
          <w:rPr>
            <w:webHidden/>
          </w:rPr>
          <w:instrText xml:space="preserve"> PAGEREF _Toc86704371 \h </w:instrText>
        </w:r>
        <w:r w:rsidR="00721D4A">
          <w:rPr>
            <w:webHidden/>
          </w:rPr>
        </w:r>
        <w:r w:rsidR="00721D4A">
          <w:rPr>
            <w:webHidden/>
          </w:rPr>
          <w:fldChar w:fldCharType="separate"/>
        </w:r>
        <w:r w:rsidR="00721D4A">
          <w:rPr>
            <w:webHidden/>
          </w:rPr>
          <w:t>5</w:t>
        </w:r>
        <w:r w:rsidR="00721D4A">
          <w:rPr>
            <w:webHidden/>
          </w:rPr>
          <w:fldChar w:fldCharType="end"/>
        </w:r>
      </w:hyperlink>
    </w:p>
    <w:p w14:paraId="75A12914" w14:textId="20769E28" w:rsidR="00721D4A" w:rsidRDefault="00000000">
      <w:pPr>
        <w:pStyle w:val="TOC2"/>
        <w:tabs>
          <w:tab w:val="left" w:pos="880"/>
        </w:tabs>
        <w:rPr>
          <w:rFonts w:asciiTheme="minorHAnsi" w:eastAsiaTheme="minorEastAsia" w:hAnsiTheme="minorHAnsi" w:cstheme="minorBidi"/>
          <w:color w:val="auto"/>
          <w:sz w:val="22"/>
          <w:lang w:eastAsia="ja-JP"/>
        </w:rPr>
      </w:pPr>
      <w:hyperlink w:anchor="_Toc86704372" w:history="1">
        <w:r w:rsidR="00721D4A" w:rsidRPr="00EB0828">
          <w:rPr>
            <w:rStyle w:val="Hyperlink"/>
          </w:rPr>
          <w:t>6.3</w:t>
        </w:r>
        <w:r w:rsidR="00721D4A">
          <w:rPr>
            <w:rFonts w:asciiTheme="minorHAnsi" w:eastAsiaTheme="minorEastAsia" w:hAnsiTheme="minorHAnsi" w:cstheme="minorBidi"/>
            <w:color w:val="auto"/>
            <w:sz w:val="22"/>
            <w:lang w:eastAsia="ja-JP"/>
          </w:rPr>
          <w:tab/>
        </w:r>
        <w:r w:rsidR="00721D4A" w:rsidRPr="00EB0828">
          <w:rPr>
            <w:rStyle w:val="Hyperlink"/>
          </w:rPr>
          <w:t>Reviews and Resolution</w:t>
        </w:r>
        <w:r w:rsidR="00721D4A">
          <w:rPr>
            <w:webHidden/>
          </w:rPr>
          <w:tab/>
        </w:r>
        <w:r w:rsidR="00721D4A">
          <w:rPr>
            <w:webHidden/>
          </w:rPr>
          <w:fldChar w:fldCharType="begin"/>
        </w:r>
        <w:r w:rsidR="00721D4A">
          <w:rPr>
            <w:webHidden/>
          </w:rPr>
          <w:instrText xml:space="preserve"> PAGEREF _Toc86704372 \h </w:instrText>
        </w:r>
        <w:r w:rsidR="00721D4A">
          <w:rPr>
            <w:webHidden/>
          </w:rPr>
        </w:r>
        <w:r w:rsidR="00721D4A">
          <w:rPr>
            <w:webHidden/>
          </w:rPr>
          <w:fldChar w:fldCharType="separate"/>
        </w:r>
        <w:r w:rsidR="00721D4A">
          <w:rPr>
            <w:webHidden/>
          </w:rPr>
          <w:t>5</w:t>
        </w:r>
        <w:r w:rsidR="00721D4A">
          <w:rPr>
            <w:webHidden/>
          </w:rPr>
          <w:fldChar w:fldCharType="end"/>
        </w:r>
      </w:hyperlink>
    </w:p>
    <w:p w14:paraId="1A3B7714" w14:textId="42B1DCFA" w:rsidR="00194F71" w:rsidRDefault="000836D8" w:rsidP="000B7A49">
      <w:pPr>
        <w:sectPr w:rsidR="00194F71" w:rsidSect="00771D6F">
          <w:footerReference w:type="even" r:id="rId16"/>
          <w:footerReference w:type="default" r:id="rId17"/>
          <w:footerReference w:type="first" r:id="rId18"/>
          <w:pgSz w:w="12240" w:h="15840"/>
          <w:pgMar w:top="1262" w:right="1433" w:bottom="1605" w:left="989" w:header="720" w:footer="717" w:gutter="0"/>
          <w:pgNumType w:fmt="lowerRoman" w:start="1"/>
          <w:cols w:space="720"/>
        </w:sectPr>
      </w:pPr>
      <w:r>
        <w:rPr>
          <w:color w:val="2B579A"/>
          <w:shd w:val="clear" w:color="auto" w:fill="E6E6E6"/>
        </w:rPr>
        <w:fldChar w:fldCharType="end"/>
      </w:r>
    </w:p>
    <w:p w14:paraId="1F43D6AE" w14:textId="46000431" w:rsidR="00D767B6" w:rsidRPr="00580BB0" w:rsidRDefault="00721D4A" w:rsidP="00C22765">
      <w:pPr>
        <w:pStyle w:val="Heading1"/>
        <w:numPr>
          <w:ilvl w:val="0"/>
          <w:numId w:val="12"/>
        </w:numPr>
      </w:pPr>
      <w:bookmarkStart w:id="1" w:name="_Toc86704349"/>
      <w:r>
        <w:lastRenderedPageBreak/>
        <w:t>Introduction</w:t>
      </w:r>
      <w:bookmarkEnd w:id="1"/>
    </w:p>
    <w:p w14:paraId="751B8425" w14:textId="21A05584" w:rsidR="00721D4A" w:rsidRDefault="00721D4A" w:rsidP="00A76B28">
      <w:r>
        <w:t>This Quality Assurance Surveillance Plan (QASP) sets forth the procedures and guidelines the Department of State (hereafter referred to as “DOS” or “Department”) Bureau of Information Resource Management</w:t>
      </w:r>
      <w:r w:rsidR="59933CFC">
        <w:t>,</w:t>
      </w:r>
      <w:r>
        <w:t xml:space="preserve"> </w:t>
      </w:r>
      <w:r w:rsidR="38E5AF95">
        <w:t xml:space="preserve">Budget Management and Planning Directorate, </w:t>
      </w:r>
      <w:r>
        <w:t>Office of Information Technology</w:t>
      </w:r>
      <w:r w:rsidR="00C60478">
        <w:t xml:space="preserve"> and</w:t>
      </w:r>
      <w:r>
        <w:t xml:space="preserve"> Acquisition</w:t>
      </w:r>
      <w:r w:rsidR="00C60478">
        <w:t>s</w:t>
      </w:r>
      <w:r w:rsidR="5059C6C9">
        <w:t>, Contract Management Division (IRM/BMP/ITA/CM)</w:t>
      </w:r>
      <w:r>
        <w:t xml:space="preserve"> will use in ensuring the required performance targets are achieved by the </w:t>
      </w:r>
      <w:r w:rsidR="00587DFC">
        <w:t>Contractor</w:t>
      </w:r>
      <w:r>
        <w:t>.</w:t>
      </w:r>
    </w:p>
    <w:p w14:paraId="3AD6CD26" w14:textId="5D88F163" w:rsidR="00721D4A" w:rsidRDefault="00721D4A" w:rsidP="00A76B28"/>
    <w:p w14:paraId="69A140D9" w14:textId="2AC8B06B" w:rsidR="00721D4A" w:rsidRDefault="00721D4A" w:rsidP="00721D4A">
      <w:pPr>
        <w:pStyle w:val="Heading2"/>
      </w:pPr>
      <w:bookmarkStart w:id="2" w:name="_Toc86704350"/>
      <w:r>
        <w:t>Purpose</w:t>
      </w:r>
      <w:bookmarkEnd w:id="2"/>
    </w:p>
    <w:p w14:paraId="3A4B748E" w14:textId="4B37C387" w:rsidR="00721D4A" w:rsidRDefault="00721D4A" w:rsidP="00721D4A">
      <w:r>
        <w:t xml:space="preserve">The purpose of the QASP is to describe the systematic methods used to monitor performance and to identify the required documentation and the resources to be employed.  The QASP provides a means </w:t>
      </w:r>
      <w:r w:rsidR="00840FA4">
        <w:t>to evaluate w</w:t>
      </w:r>
      <w:r>
        <w:t xml:space="preserve">hether the </w:t>
      </w:r>
      <w:r w:rsidR="00587DFC">
        <w:t>Contractor</w:t>
      </w:r>
      <w:r>
        <w:t xml:space="preserve"> is meeting the contract requirements and performance requirements identified in the Evolve IDIQ Task Orders (TOs).  </w:t>
      </w:r>
    </w:p>
    <w:p w14:paraId="7BC348A5" w14:textId="77777777" w:rsidR="00721D4A" w:rsidRDefault="00721D4A" w:rsidP="00721D4A"/>
    <w:p w14:paraId="7024C884" w14:textId="6079663A" w:rsidR="00721D4A" w:rsidRDefault="00721D4A" w:rsidP="00721D4A">
      <w:r>
        <w:t xml:space="preserve">This QASP defines the roles and responsibilities of all members, defines the methodologies used to monitor and evaluate the </w:t>
      </w:r>
      <w:r w:rsidR="00587DFC">
        <w:t>Contractor</w:t>
      </w:r>
      <w:r>
        <w:t>’s performance, describes quality assurance documentation requirements, and describes the analysis of quality assurance monitoring results.</w:t>
      </w:r>
      <w:r w:rsidR="00C60478">
        <w:t xml:space="preserve"> </w:t>
      </w:r>
      <w:r>
        <w:t xml:space="preserve">It is intended that the QASP and the </w:t>
      </w:r>
      <w:r w:rsidR="00587DFC">
        <w:t>Contractor</w:t>
      </w:r>
      <w:r>
        <w:t xml:space="preserve">’s Quality </w:t>
      </w:r>
      <w:r w:rsidR="2D5DE137">
        <w:t xml:space="preserve">Control </w:t>
      </w:r>
      <w:r>
        <w:t>Plan (Q</w:t>
      </w:r>
      <w:r w:rsidR="38F3A11F">
        <w:t>C</w:t>
      </w:r>
      <w:r>
        <w:t xml:space="preserve">P) complement one another to achieve an equitable and effective oversight and monitoring partnership. Further, it is intended that once the </w:t>
      </w:r>
      <w:r w:rsidR="00587DFC">
        <w:t>Contractor</w:t>
      </w:r>
      <w:r>
        <w:t>’s Q</w:t>
      </w:r>
      <w:r w:rsidR="0CB053D0">
        <w:t>C</w:t>
      </w:r>
      <w:r>
        <w:t xml:space="preserve">P is approved, the </w:t>
      </w:r>
      <w:r w:rsidR="00840FA4">
        <w:t>Contract</w:t>
      </w:r>
      <w:r w:rsidR="00601D4D">
        <w:t>ing</w:t>
      </w:r>
      <w:r w:rsidR="00840FA4">
        <w:t xml:space="preserve"> Officer </w:t>
      </w:r>
      <w:r w:rsidR="00F55554">
        <w:t>Representative</w:t>
      </w:r>
      <w:r w:rsidR="00840FA4">
        <w:t xml:space="preserve"> (</w:t>
      </w:r>
      <w:r>
        <w:t>COR</w:t>
      </w:r>
      <w:r w:rsidR="00840FA4">
        <w:t>)</w:t>
      </w:r>
      <w:r>
        <w:t xml:space="preserve"> will measure the </w:t>
      </w:r>
      <w:r w:rsidR="00587DFC">
        <w:t>Contractor</w:t>
      </w:r>
      <w:r>
        <w:t xml:space="preserve"> against the Q</w:t>
      </w:r>
      <w:r w:rsidR="7B768216">
        <w:t>C</w:t>
      </w:r>
      <w:r>
        <w:t>P.</w:t>
      </w:r>
    </w:p>
    <w:p w14:paraId="5D3C08DF" w14:textId="632D32D8" w:rsidR="00721D4A" w:rsidRDefault="00721D4A" w:rsidP="00721D4A"/>
    <w:p w14:paraId="590C5ED7" w14:textId="4ABD2BCA" w:rsidR="00C60478" w:rsidRDefault="00C60478" w:rsidP="00721D4A">
      <w:pPr>
        <w:pStyle w:val="Heading2"/>
      </w:pPr>
      <w:bookmarkStart w:id="3" w:name="_Toc86704351"/>
      <w:r>
        <w:t>Background</w:t>
      </w:r>
    </w:p>
    <w:p w14:paraId="5645B3F5" w14:textId="274A569C" w:rsidR="00C60478" w:rsidRPr="00C60478" w:rsidRDefault="00DD52DB" w:rsidP="00C60478">
      <w:r>
        <w:t>IRM/BMP/ITA</w:t>
      </w:r>
      <w:r w:rsidR="00C60478">
        <w:t xml:space="preserve"> was formed as part of the re-organization within the Directorate for Business Management and Planning (BMP) which was implemented in October 2020.  The organizational matrix of ITA is comprised of four divisions, including the </w:t>
      </w:r>
      <w:r w:rsidR="2191E855">
        <w:t xml:space="preserve">Contract Management Division (CM) and the </w:t>
      </w:r>
      <w:r w:rsidR="00C60478">
        <w:t>Vendor Performance Management (VPM) Division</w:t>
      </w:r>
      <w:r w:rsidR="661931C8">
        <w:t xml:space="preserve">, </w:t>
      </w:r>
      <w:r w:rsidR="00C60478">
        <w:t xml:space="preserve">established to meet the Department objectives as outlined in the 2018 IT Acquisition Reform Strategy.  The second goal of this reform strategy is to increase in efficiency and visibility of the IT acquisitions lifecycle process.  VPM will </w:t>
      </w:r>
      <w:r w:rsidR="3922A9BB">
        <w:t xml:space="preserve">support CM </w:t>
      </w:r>
      <w:r w:rsidR="00840FA4">
        <w:t xml:space="preserve">to monitor </w:t>
      </w:r>
      <w:r w:rsidR="24BE16FA">
        <w:t xml:space="preserve">and </w:t>
      </w:r>
      <w:r w:rsidR="00840FA4">
        <w:t xml:space="preserve">report </w:t>
      </w:r>
      <w:r w:rsidR="00482FDA">
        <w:t>C</w:t>
      </w:r>
      <w:r w:rsidR="00C60478">
        <w:t>ontractor</w:t>
      </w:r>
      <w:r w:rsidR="006B665B">
        <w:t>s’</w:t>
      </w:r>
      <w:r w:rsidR="00C60478">
        <w:t xml:space="preserve"> performance</w:t>
      </w:r>
      <w:r w:rsidR="006B665B">
        <w:t>s</w:t>
      </w:r>
      <w:r w:rsidR="00C60478">
        <w:t xml:space="preserve"> </w:t>
      </w:r>
      <w:r w:rsidR="006B665B">
        <w:t xml:space="preserve">in efforts to </w:t>
      </w:r>
      <w:r w:rsidR="00C60478">
        <w:t xml:space="preserve">ensure the accountability, reporting and transparency across the procurement and acquisition portfolios.   </w:t>
      </w:r>
    </w:p>
    <w:p w14:paraId="3B755CA0" w14:textId="5A3C18D1" w:rsidR="33199973" w:rsidRDefault="33199973" w:rsidP="33199973">
      <w:pPr>
        <w:rPr>
          <w:color w:val="000000" w:themeColor="text1"/>
          <w:szCs w:val="24"/>
        </w:rPr>
      </w:pPr>
    </w:p>
    <w:p w14:paraId="58046E85" w14:textId="287F0308" w:rsidR="00721D4A" w:rsidRDefault="00721D4A" w:rsidP="00721D4A">
      <w:pPr>
        <w:pStyle w:val="Heading2"/>
      </w:pPr>
      <w:r>
        <w:t xml:space="preserve">Performance Management </w:t>
      </w:r>
      <w:bookmarkEnd w:id="3"/>
      <w:r w:rsidR="00770F14">
        <w:t>Strategy</w:t>
      </w:r>
    </w:p>
    <w:p w14:paraId="70CF5134" w14:textId="70201827" w:rsidR="00C60478" w:rsidRDefault="003F575E" w:rsidP="33199973">
      <w:r>
        <w:t>T</w:t>
      </w:r>
      <w:r w:rsidR="00C60478">
        <w:t xml:space="preserve">he Government will perform surveillance on the contract in accordance with this QASP but reserves the right to monitor the contract in any manner necessary, at any times necessary, and at all </w:t>
      </w:r>
      <w:r w:rsidR="006B665B">
        <w:t xml:space="preserve">locations </w:t>
      </w:r>
      <w:r w:rsidR="00C60478">
        <w:t xml:space="preserve">necessary to ensure that the rendered services conform to contract requirements. </w:t>
      </w:r>
    </w:p>
    <w:p w14:paraId="18C3DD80" w14:textId="77777777" w:rsidR="00C60478" w:rsidRDefault="00C60478" w:rsidP="00721D4A"/>
    <w:p w14:paraId="40B01ACB" w14:textId="73502EAD" w:rsidR="00721D4A" w:rsidRDefault="00721D4A" w:rsidP="00721D4A">
      <w:r w:rsidRPr="00721D4A">
        <w:t xml:space="preserve">Performance management depends on developing a capability to review and analyze information generated through performance assessment.  The ability to make decisions based on the analysis of performance data is the cornerstone of performance management; this analysis yields information that indicates whether acceptable performance is being achieved by the </w:t>
      </w:r>
      <w:r w:rsidR="006B665B">
        <w:t>c</w:t>
      </w:r>
      <w:r w:rsidRPr="00721D4A">
        <w:t>ontractor</w:t>
      </w:r>
      <w:r w:rsidR="006B665B">
        <w:t>(s)</w:t>
      </w:r>
      <w:r w:rsidRPr="00721D4A">
        <w:t>.</w:t>
      </w:r>
    </w:p>
    <w:p w14:paraId="41CF318D" w14:textId="44ACC511" w:rsidR="00721D4A" w:rsidRDefault="00721D4A" w:rsidP="00721D4A"/>
    <w:p w14:paraId="3310E4A9" w14:textId="5AA95504" w:rsidR="00721D4A" w:rsidRDefault="00721D4A" w:rsidP="00721D4A">
      <w:pPr>
        <w:pStyle w:val="Heading2"/>
      </w:pPr>
      <w:bookmarkStart w:id="4" w:name="_Toc86704352"/>
      <w:r>
        <w:lastRenderedPageBreak/>
        <w:t xml:space="preserve">Performance Management </w:t>
      </w:r>
      <w:bookmarkEnd w:id="4"/>
      <w:r w:rsidR="00770F14">
        <w:t>Approach</w:t>
      </w:r>
    </w:p>
    <w:p w14:paraId="2D3C0AEF" w14:textId="3CF6238E" w:rsidR="00C60478" w:rsidRDefault="00721D4A" w:rsidP="33199973">
      <w:r>
        <w:t xml:space="preserve">The Contractor is responsible for the quality of all work performed and measures quality through the </w:t>
      </w:r>
      <w:r w:rsidR="00587DFC">
        <w:t>Contractor</w:t>
      </w:r>
      <w:r>
        <w:t>’s own approved Q</w:t>
      </w:r>
      <w:r w:rsidR="196ED5C1">
        <w:t>C</w:t>
      </w:r>
      <w:r>
        <w:t xml:space="preserve">P.  The </w:t>
      </w:r>
      <w:r w:rsidR="00DD52DB">
        <w:t>IRM/BMP/ITA</w:t>
      </w:r>
      <w:r w:rsidR="00D57534">
        <w:t>/CM</w:t>
      </w:r>
      <w:r>
        <w:t xml:space="preserve"> representative(s) will monitor performance and review performance reports furnished by the Contractor to determine how the Contractor is performing against the contract requirements and performance requirements identified in the Evolve IDIQ TOs.  The Contractor will be responsible </w:t>
      </w:r>
      <w:r w:rsidR="00D57534">
        <w:t xml:space="preserve">to make </w:t>
      </w:r>
      <w:r>
        <w:t>required changes in process</w:t>
      </w:r>
      <w:r w:rsidR="00831BD2">
        <w:t xml:space="preserve"> methods</w:t>
      </w:r>
      <w:r>
        <w:t xml:space="preserve"> and practices to enable successful performance.</w:t>
      </w:r>
      <w:r w:rsidR="00C60478">
        <w:t xml:space="preserve"> </w:t>
      </w:r>
      <w:r w:rsidR="00831BD2">
        <w:t xml:space="preserve">In order to facilitate reporting and analysis, the </w:t>
      </w:r>
      <w:r w:rsidR="00587DFC">
        <w:t>Contractor</w:t>
      </w:r>
      <w:r w:rsidR="00831BD2">
        <w:t xml:space="preserve"> </w:t>
      </w:r>
      <w:r w:rsidR="0097639A">
        <w:t>will</w:t>
      </w:r>
      <w:r w:rsidR="0097639A">
        <w:t xml:space="preserve"> </w:t>
      </w:r>
      <w:r w:rsidR="00831BD2">
        <w:t>be required to input data into government systems.</w:t>
      </w:r>
      <w:r w:rsidR="00B03EF2">
        <w:t xml:space="preserve"> </w:t>
      </w:r>
      <w:r>
        <w:t xml:space="preserve">During the Transition-In period, </w:t>
      </w:r>
      <w:r w:rsidR="00DD52DB">
        <w:t>IRM/BMP/ITA</w:t>
      </w:r>
      <w:r w:rsidR="00D57534">
        <w:t>/CM</w:t>
      </w:r>
      <w:r>
        <w:t xml:space="preserve"> expects to work collaboratively with the Contractor</w:t>
      </w:r>
      <w:r w:rsidR="00D57534">
        <w:t>(s)</w:t>
      </w:r>
      <w:r>
        <w:t xml:space="preserve"> to ensure that their Q</w:t>
      </w:r>
      <w:r w:rsidR="4A940CB9">
        <w:t>C</w:t>
      </w:r>
      <w:r>
        <w:t xml:space="preserve">P complements </w:t>
      </w:r>
      <w:r w:rsidR="1B6450D3">
        <w:t>IRM/BMP/ITA/CM</w:t>
      </w:r>
      <w:r>
        <w:t>s QASP.</w:t>
      </w:r>
    </w:p>
    <w:p w14:paraId="75D7AB67" w14:textId="77777777" w:rsidR="00C60478" w:rsidRDefault="00C60478" w:rsidP="00721D4A"/>
    <w:p w14:paraId="71D30530" w14:textId="08B7CD85" w:rsidR="00C60478" w:rsidRDefault="00DD52DB" w:rsidP="33199973">
      <w:r>
        <w:t>IRM/BMP/ITA</w:t>
      </w:r>
      <w:r w:rsidR="00D57534">
        <w:t>/CM</w:t>
      </w:r>
      <w:r w:rsidR="00721D4A">
        <w:t xml:space="preserve"> views the Q</w:t>
      </w:r>
      <w:r w:rsidR="5E2C7264">
        <w:t>C</w:t>
      </w:r>
      <w:r w:rsidR="00721D4A">
        <w:t xml:space="preserve">P and QASP as living documents that </w:t>
      </w:r>
      <w:r w:rsidR="00D57534">
        <w:t xml:space="preserve">matures </w:t>
      </w:r>
      <w:r w:rsidR="00721D4A">
        <w:t xml:space="preserve">as necessary in accordance with the delivery of the TO requirements and industry standards. </w:t>
      </w:r>
      <w:r w:rsidR="1F7243D1">
        <w:t>IRM/BMP/ITA/CM</w:t>
      </w:r>
      <w:r w:rsidR="00721D4A">
        <w:t xml:space="preserve"> considers Q</w:t>
      </w:r>
      <w:r w:rsidR="7AB6C36B">
        <w:t>C</w:t>
      </w:r>
      <w:r w:rsidR="00721D4A">
        <w:t>P outputs and results as in-scope for its QASP activities.</w:t>
      </w:r>
      <w:r w:rsidR="00C60478">
        <w:t xml:space="preserve"> </w:t>
      </w:r>
      <w:r w:rsidR="20AF535C">
        <w:t>IRM/BMP/ITA/CM</w:t>
      </w:r>
      <w:r w:rsidR="00C60478">
        <w:t xml:space="preserve"> will be responsible for </w:t>
      </w:r>
      <w:r w:rsidR="00D57534">
        <w:t xml:space="preserve">the maintenance of </w:t>
      </w:r>
      <w:r w:rsidR="00C60478">
        <w:t xml:space="preserve">the QASP. Nothing in this QASP takes precedence over applicable statutes or regulations, </w:t>
      </w:r>
      <w:r w:rsidR="00D57534">
        <w:t xml:space="preserve">to include, </w:t>
      </w:r>
      <w:r w:rsidR="00C60478">
        <w:t>but not limited to:  IDIQ contract clauses, terms, and conditions; Task Order clauses, terms, and conditions; and regulatory (</w:t>
      </w:r>
      <w:r w:rsidR="00BF129F">
        <w:t>e.g.,</w:t>
      </w:r>
      <w:r w:rsidR="00C60478">
        <w:t xml:space="preserve"> FAR, Department of State Acquisition Regulation [DOSAR]) clauses, terms, and conditions applicable to this contract, regardless of whether such clauses were properly or improperly included in or excluded from the contract.</w:t>
      </w:r>
    </w:p>
    <w:p w14:paraId="4A622AD8" w14:textId="331277D6" w:rsidR="00721D4A" w:rsidRDefault="00721D4A" w:rsidP="00721D4A"/>
    <w:p w14:paraId="668C1EA3" w14:textId="6C2B3710" w:rsidR="00721D4A" w:rsidRDefault="00721D4A" w:rsidP="00721D4A">
      <w:pPr>
        <w:pStyle w:val="Heading1"/>
      </w:pPr>
      <w:bookmarkStart w:id="5" w:name="_Toc86704353"/>
      <w:r>
        <w:t>Roles and Responsibilities</w:t>
      </w:r>
      <w:bookmarkEnd w:id="5"/>
    </w:p>
    <w:p w14:paraId="50EC4058" w14:textId="615AC895" w:rsidR="00721D4A" w:rsidRDefault="00C60478" w:rsidP="00721D4A">
      <w:r w:rsidRPr="00C60478">
        <w:t xml:space="preserve">Each role has defined responsibilities within the process. Roles may be filled by one or many resources. Roles and responsibilities during the process are subject to change depending on activity, resource availability, and schedule.  </w:t>
      </w:r>
    </w:p>
    <w:p w14:paraId="091F348F" w14:textId="746B5FAC" w:rsidR="00721D4A" w:rsidRDefault="00721D4A" w:rsidP="00721D4A">
      <w:pPr>
        <w:pStyle w:val="Heading2"/>
      </w:pPr>
      <w:bookmarkStart w:id="6" w:name="_Toc86704354"/>
      <w:r>
        <w:t>Contracting Officer</w:t>
      </w:r>
      <w:bookmarkEnd w:id="6"/>
    </w:p>
    <w:p w14:paraId="316F69B0" w14:textId="25A311CA" w:rsidR="00C60478" w:rsidRDefault="00721D4A" w:rsidP="00721D4A">
      <w:r>
        <w:t xml:space="preserve">The Contracting Officer (CO) is </w:t>
      </w:r>
      <w:r w:rsidR="00601D4D">
        <w:t>responsibilities are to monitor for</w:t>
      </w:r>
      <w:r>
        <w:t xml:space="preserve"> </w:t>
      </w:r>
      <w:r w:rsidR="0097639A">
        <w:t>compliance, the</w:t>
      </w:r>
      <w:r w:rsidR="00601D4D">
        <w:t xml:space="preserve"> </w:t>
      </w:r>
      <w:r>
        <w:t xml:space="preserve">administration and for </w:t>
      </w:r>
      <w:r w:rsidR="00601D4D">
        <w:t xml:space="preserve">resolution of </w:t>
      </w:r>
      <w:r>
        <w:t>any differences between the observations documented by the Contracting Officer's Representative (COR)</w:t>
      </w:r>
      <w:r w:rsidR="26AC1793">
        <w:t xml:space="preserve"> the Evolve Program Manager (PM),</w:t>
      </w:r>
      <w:r>
        <w:t xml:space="preserve"> and the Contractor. The CO will designate a</w:t>
      </w:r>
      <w:r w:rsidR="29D84638">
        <w:t>n IRM/BMP/ITA/CM</w:t>
      </w:r>
      <w:r>
        <w:t xml:space="preserve"> COR</w:t>
      </w:r>
      <w:r w:rsidR="57530067">
        <w:t>, at the request of the Evolve Program Manager,</w:t>
      </w:r>
      <w:r>
        <w:t xml:space="preserve"> as the authority for performance management.</w:t>
      </w:r>
    </w:p>
    <w:p w14:paraId="7E0F4C19" w14:textId="2BE74A81" w:rsidR="00721D4A" w:rsidRDefault="00721D4A" w:rsidP="00721D4A"/>
    <w:p w14:paraId="6321EE3C" w14:textId="5209AAFD" w:rsidR="00721D4A" w:rsidRDefault="00721D4A" w:rsidP="00721D4A">
      <w:pPr>
        <w:pStyle w:val="Heading2"/>
      </w:pPr>
      <w:bookmarkStart w:id="7" w:name="_Toc86704355"/>
      <w:r>
        <w:t>Contracting Officer’s Representative</w:t>
      </w:r>
      <w:bookmarkEnd w:id="7"/>
    </w:p>
    <w:p w14:paraId="57F185D3" w14:textId="06880E06" w:rsidR="00721D4A" w:rsidRDefault="00721D4A" w:rsidP="00721D4A">
      <w:r>
        <w:t xml:space="preserve">The Contracting Officer’s Representative (COR) is designated </w:t>
      </w:r>
      <w:r w:rsidR="00601D4D">
        <w:t>by the CO i</w:t>
      </w:r>
      <w:r>
        <w:t>n writing</w:t>
      </w:r>
      <w:r w:rsidR="00601D4D">
        <w:t xml:space="preserve"> </w:t>
      </w:r>
      <w:r>
        <w:t xml:space="preserve">to act as his or her authorized representative to assist in </w:t>
      </w:r>
      <w:r w:rsidR="00601D4D">
        <w:t xml:space="preserve">administration of </w:t>
      </w:r>
      <w:r>
        <w:t xml:space="preserve">the contract.  COR limitations are contained in the written appointment letter.  The COR is responsible for technical administration of the </w:t>
      </w:r>
      <w:r w:rsidR="28234481">
        <w:t xml:space="preserve">contract </w:t>
      </w:r>
      <w:r>
        <w:t>and ensures proper surveillance of the Contractor’s performance.  The COR is not empowered to make any contractual commitments or to authorize any contractual changes on DOS’ behalf.  Any changes that the Contractor deems may affect price, terms, or conditions shall be referred to the CO for action.  The COR will have the responsibility for completing QA</w:t>
      </w:r>
      <w:r w:rsidR="7272CC91">
        <w:t>S</w:t>
      </w:r>
      <w:r>
        <w:t>P monitoring forms (See Section 5.2 Monitoring Forms) used to document the inspection and evaluation of the contractor’s work performance.</w:t>
      </w:r>
    </w:p>
    <w:p w14:paraId="066F9E0F" w14:textId="030F5675" w:rsidR="00721D4A" w:rsidRDefault="00721D4A" w:rsidP="00721D4A"/>
    <w:p w14:paraId="7E747209" w14:textId="1C3D0D3A" w:rsidR="00721D4A" w:rsidRDefault="00721D4A" w:rsidP="00721D4A">
      <w:pPr>
        <w:pStyle w:val="Heading2"/>
      </w:pPr>
      <w:bookmarkStart w:id="8" w:name="_Toc86704356"/>
      <w:r>
        <w:lastRenderedPageBreak/>
        <w:t xml:space="preserve">Government Technical Monitor (CFR </w:t>
      </w:r>
      <w:r w:rsidRPr="00721D4A">
        <w:t>Title 48, Chapter 6, Subpart 642.271(a))</w:t>
      </w:r>
      <w:bookmarkEnd w:id="8"/>
    </w:p>
    <w:p w14:paraId="6D311E4B" w14:textId="4FA74937" w:rsidR="00721D4A" w:rsidRDefault="00721D4A" w:rsidP="00721D4A">
      <w:r>
        <w:t>The Government Technical Monitor (GTM) is designated in writing by the CO</w:t>
      </w:r>
      <w:r w:rsidR="0775B71A">
        <w:t>, as identified by IRM/BMP/ITA/CM</w:t>
      </w:r>
      <w:r>
        <w:t xml:space="preserve"> to assist the COR in monitoring a </w:t>
      </w:r>
      <w:r w:rsidR="00587DFC">
        <w:t>Contractor</w:t>
      </w:r>
      <w:r w:rsidR="00A777F0">
        <w:t>’s</w:t>
      </w:r>
      <w:r>
        <w:t xml:space="preserve"> performance. GTMs may be appointed to provide technical monitoring, advice, and assistance to aid the COR in the monitoring and evaluation of a </w:t>
      </w:r>
      <w:r w:rsidR="00587DFC">
        <w:t>Contractor</w:t>
      </w:r>
      <w:r w:rsidR="00A777F0">
        <w:t>’s</w:t>
      </w:r>
      <w:r>
        <w:t xml:space="preserve"> performance. </w:t>
      </w:r>
    </w:p>
    <w:p w14:paraId="1C20D56D" w14:textId="32A88101" w:rsidR="00721D4A" w:rsidRDefault="00721D4A" w:rsidP="00721D4A"/>
    <w:p w14:paraId="0569C501" w14:textId="1F1E142F" w:rsidR="00721D4A" w:rsidRDefault="00721D4A" w:rsidP="00721D4A">
      <w:pPr>
        <w:pStyle w:val="Heading1"/>
      </w:pPr>
      <w:bookmarkStart w:id="9" w:name="_Toc86704357"/>
      <w:r w:rsidRPr="00721D4A">
        <w:t>Identification of Required Performance Requirements</w:t>
      </w:r>
      <w:bookmarkEnd w:id="9"/>
    </w:p>
    <w:p w14:paraId="5FF90E89" w14:textId="1F8E629D" w:rsidR="00721D4A" w:rsidRPr="00721D4A" w:rsidRDefault="00721D4A" w:rsidP="00721D4A">
      <w:r>
        <w:t xml:space="preserve">The performance requirements are included in Evolve IDIQ TOs. The performance requirements are structured to allow the Contractor to manage how the work is performed. It is expected that the </w:t>
      </w:r>
      <w:r w:rsidR="00E51B5D">
        <w:t>C</w:t>
      </w:r>
      <w:r>
        <w:t>ontractor’s Q</w:t>
      </w:r>
      <w:r w:rsidR="5117CA1C">
        <w:t>C</w:t>
      </w:r>
      <w:r>
        <w:t>P (to be reviewed and approved by DOS) will provide further detail to describe how it will achieve the performance targets defined in the Evolve IDIQ TOs’ Performance Requirements Summary.</w:t>
      </w:r>
    </w:p>
    <w:p w14:paraId="1805F8E2" w14:textId="5990B993" w:rsidR="00721D4A" w:rsidRDefault="00721D4A" w:rsidP="00721D4A"/>
    <w:p w14:paraId="202C2BC0" w14:textId="288853BF" w:rsidR="00721D4A" w:rsidRDefault="00721D4A" w:rsidP="00721D4A">
      <w:pPr>
        <w:pStyle w:val="Heading1"/>
      </w:pPr>
      <w:bookmarkStart w:id="10" w:name="_Toc86704358"/>
      <w:r>
        <w:t>Surveillance Methods to Monitor Performance</w:t>
      </w:r>
      <w:bookmarkEnd w:id="10"/>
    </w:p>
    <w:p w14:paraId="2D367AC9" w14:textId="3469E6CB" w:rsidR="00721D4A" w:rsidRDefault="00A777F0" w:rsidP="00721D4A">
      <w:r>
        <w:t>To</w:t>
      </w:r>
      <w:r w:rsidR="00721D4A">
        <w:t xml:space="preserve"> minimize the performance management burden, simplified surveillance methods shall be used by the Department to evaluate Contractor performance when appropriate.  </w:t>
      </w:r>
    </w:p>
    <w:p w14:paraId="1E1138F4" w14:textId="77777777" w:rsidR="00721D4A" w:rsidRDefault="00721D4A" w:rsidP="00721D4A"/>
    <w:p w14:paraId="110190F2" w14:textId="6C5491C5" w:rsidR="00721D4A" w:rsidRDefault="00721D4A" w:rsidP="00721D4A">
      <w:r>
        <w:t>DOS expects to use the following methods of surveillance:</w:t>
      </w:r>
    </w:p>
    <w:p w14:paraId="0369304D" w14:textId="756EA5A7" w:rsidR="00721D4A" w:rsidRDefault="00721D4A" w:rsidP="00721D4A"/>
    <w:p w14:paraId="30D5F3E6" w14:textId="637AEDD8" w:rsidR="00721D4A" w:rsidRDefault="00721D4A" w:rsidP="00721D4A">
      <w:pPr>
        <w:pStyle w:val="Heading2"/>
      </w:pPr>
      <w:bookmarkStart w:id="11" w:name="_Toc86704359"/>
      <w:r>
        <w:t>Random Monitoring</w:t>
      </w:r>
      <w:bookmarkEnd w:id="11"/>
    </w:p>
    <w:p w14:paraId="64F1207C" w14:textId="522D130D" w:rsidR="00721D4A" w:rsidRDefault="00721D4A" w:rsidP="00721D4A">
      <w:r>
        <w:t>Random Monitoring is to be performed by the COR, GTM or COR designated inspector(s). This may be project based, by subject matter area, etc. This may be on-site at Contractor</w:t>
      </w:r>
      <w:r w:rsidR="00482FDA">
        <w:t>’s</w:t>
      </w:r>
      <w:r>
        <w:t xml:space="preserve"> </w:t>
      </w:r>
      <w:r w:rsidR="00482FDA">
        <w:t>facility(s)</w:t>
      </w:r>
      <w:r>
        <w:t>. This may occur without prior warning to the Contractor (</w:t>
      </w:r>
      <w:r w:rsidR="00A777F0">
        <w:t>i.e.,</w:t>
      </w:r>
      <w:r>
        <w:t xml:space="preserve"> surprise monitoring). DOS and the Contractor shall collaborate to create, maintain, and continually enhance agreed upon Quality Assurance Monitoring Forms to document the results of Random Monitoring inspections. </w:t>
      </w:r>
    </w:p>
    <w:p w14:paraId="1178175B" w14:textId="77777777" w:rsidR="00721D4A" w:rsidRDefault="00721D4A" w:rsidP="00721D4A"/>
    <w:p w14:paraId="4724BD86" w14:textId="2028915A" w:rsidR="00721D4A" w:rsidRDefault="00721D4A" w:rsidP="00721D4A">
      <w:r>
        <w:t>Examples of Random Monitoring: Penetration Testing, Help Desk Call Center Call Review (Live or Recorded calls)</w:t>
      </w:r>
    </w:p>
    <w:p w14:paraId="678791BF" w14:textId="77777777" w:rsidR="00721D4A" w:rsidRDefault="00721D4A" w:rsidP="00721D4A"/>
    <w:p w14:paraId="56EF44F2" w14:textId="1D7FC288" w:rsidR="00721D4A" w:rsidRDefault="00721D4A" w:rsidP="00721D4A">
      <w:pPr>
        <w:pStyle w:val="Heading2"/>
      </w:pPr>
      <w:bookmarkStart w:id="12" w:name="_Toc86704360"/>
      <w:r>
        <w:t>100% Inspection (Complete and Full Review)</w:t>
      </w:r>
      <w:bookmarkEnd w:id="12"/>
    </w:p>
    <w:p w14:paraId="6ADDF995" w14:textId="169F7600" w:rsidR="00721D4A" w:rsidRDefault="00721D4A" w:rsidP="00721D4A">
      <w:r>
        <w:t xml:space="preserve">100% Inspection is to be performed by the COR or COR designated inspector(s) and may include the CO when necessary. </w:t>
      </w:r>
      <w:r w:rsidR="00D93EA4">
        <w:t xml:space="preserve">100% </w:t>
      </w:r>
      <w:r w:rsidR="00C233D7">
        <w:t xml:space="preserve">Inspections </w:t>
      </w:r>
      <w:r>
        <w:t xml:space="preserve">may be project based, by subject matter area, etc. It is intended that deliverable items will comprise this surveillance category. In order to maintain appropriate oversight and management of contractual items, it is expected that DOS, or its designated inspector(s), and the Contractor will review each deliverable in a timely manner after the required delivery date of each deliverable. DOS and the Contractor will collaborate to agree upon an appropriate time to do this. This may be on-site </w:t>
      </w:r>
      <w:r w:rsidR="00C233D7">
        <w:t xml:space="preserve">or </w:t>
      </w:r>
      <w:r>
        <w:t>at Contractor</w:t>
      </w:r>
      <w:r w:rsidR="00C233D7">
        <w:t>’s</w:t>
      </w:r>
      <w:r>
        <w:t xml:space="preserve"> facilit</w:t>
      </w:r>
      <w:r w:rsidR="00C233D7">
        <w:t>y(s)</w:t>
      </w:r>
      <w:r>
        <w:t xml:space="preserve">. </w:t>
      </w:r>
      <w:r w:rsidR="00D93EA4">
        <w:t xml:space="preserve">100% Inspections </w:t>
      </w:r>
      <w:r>
        <w:t xml:space="preserve">may occur without </w:t>
      </w:r>
      <w:r w:rsidR="00D93EA4">
        <w:t xml:space="preserve">advance </w:t>
      </w:r>
      <w:r>
        <w:t>warning to the Contractor (</w:t>
      </w:r>
      <w:r w:rsidR="00A777F0">
        <w:t>i.e.,</w:t>
      </w:r>
      <w:r>
        <w:t xml:space="preserve"> surprise inspection). DOS and the Contractor shall collaborate to create, maintain, and continually enhance agreed upon Quality Assurance Monitoring Forms to document the results of 100% Inspections.</w:t>
      </w:r>
    </w:p>
    <w:p w14:paraId="60BCBDDE" w14:textId="77777777" w:rsidR="00721D4A" w:rsidRDefault="00721D4A" w:rsidP="00721D4A"/>
    <w:p w14:paraId="43CCC77D" w14:textId="6E96493F" w:rsidR="00721D4A" w:rsidRDefault="00721D4A" w:rsidP="00721D4A">
      <w:r>
        <w:t>Examples of 100% Inspection: Deliverable Review and Acceptance Testing</w:t>
      </w:r>
    </w:p>
    <w:p w14:paraId="220DD816" w14:textId="77777777" w:rsidR="00721D4A" w:rsidRDefault="00721D4A" w:rsidP="00721D4A"/>
    <w:p w14:paraId="08277706" w14:textId="6C0C0125" w:rsidR="00721D4A" w:rsidRDefault="00721D4A" w:rsidP="00721D4A">
      <w:pPr>
        <w:pStyle w:val="Heading2"/>
      </w:pPr>
      <w:bookmarkStart w:id="13" w:name="_Toc86704361"/>
      <w:r>
        <w:lastRenderedPageBreak/>
        <w:t>Periodic Inspection (Complete and Full Review)</w:t>
      </w:r>
      <w:bookmarkEnd w:id="13"/>
    </w:p>
    <w:p w14:paraId="44E676C0" w14:textId="2053B7E2" w:rsidR="00721D4A" w:rsidRDefault="00721D4A" w:rsidP="00721D4A">
      <w:r>
        <w:t xml:space="preserve">Periodic Inspection is to be performed by the COR or COR designated inspector(s). This may be project based, by subject matter area, etc. This may be on-site at </w:t>
      </w:r>
      <w:r w:rsidR="00D93EA4">
        <w:t xml:space="preserve">a </w:t>
      </w:r>
      <w:r>
        <w:t>Contractor</w:t>
      </w:r>
      <w:r w:rsidR="00D93EA4">
        <w:t>’s</w:t>
      </w:r>
      <w:r>
        <w:t xml:space="preserve"> </w:t>
      </w:r>
      <w:r w:rsidR="00D93EA4">
        <w:t>facility(s)</w:t>
      </w:r>
      <w:r>
        <w:t xml:space="preserve">. This may occur without prior warning to the </w:t>
      </w:r>
      <w:r w:rsidR="00E51B5D">
        <w:t>Contractor</w:t>
      </w:r>
      <w:r>
        <w:t xml:space="preserve"> (</w:t>
      </w:r>
      <w:r w:rsidR="00A777F0">
        <w:t>i.e.,</w:t>
      </w:r>
      <w:r>
        <w:t xml:space="preserve"> surprise inspection); however, it is expected that DOS will conduct Periodic Inspections on a quarterly basis, with a set scope</w:t>
      </w:r>
      <w:r w:rsidR="00D93EA4">
        <w:t xml:space="preserve">, </w:t>
      </w:r>
      <w:r>
        <w:t xml:space="preserve">agenda, and be done in collaboration with the Contractor. DOS and the Contractor shall collaborate to create, maintain, and continually enhance agreed upon Quality Assurance Monitoring Forms to document the results of Periodic Inspections. </w:t>
      </w:r>
    </w:p>
    <w:p w14:paraId="58666FCD" w14:textId="77777777" w:rsidR="00721D4A" w:rsidRDefault="00721D4A" w:rsidP="00721D4A"/>
    <w:p w14:paraId="6CDBF352" w14:textId="41BAF592" w:rsidR="00721D4A" w:rsidRDefault="00721D4A" w:rsidP="00721D4A">
      <w:r>
        <w:t>Examples of Periodic Inspection: Disaster Recovery Inspection and Periodic Program Review</w:t>
      </w:r>
    </w:p>
    <w:p w14:paraId="4D12878D" w14:textId="77777777" w:rsidR="00721D4A" w:rsidRDefault="00721D4A" w:rsidP="00721D4A"/>
    <w:p w14:paraId="217447DD" w14:textId="712A3561" w:rsidR="004244C6" w:rsidRDefault="004244C6" w:rsidP="00721D4A">
      <w:pPr>
        <w:pStyle w:val="Heading2"/>
      </w:pPr>
      <w:bookmarkStart w:id="14" w:name="_Toc86704362"/>
      <w:r>
        <w:t>Self-Inspection</w:t>
      </w:r>
    </w:p>
    <w:p w14:paraId="7B4EB9BA" w14:textId="51783FFE" w:rsidR="004244C6" w:rsidRDefault="004244C6" w:rsidP="004244C6">
      <w:r w:rsidRPr="004244C6">
        <w:t xml:space="preserve">To achieve consistent, high quality </w:t>
      </w:r>
      <w:r w:rsidR="00D93EA4">
        <w:t>to</w:t>
      </w:r>
      <w:r w:rsidR="00D93EA4" w:rsidRPr="004244C6">
        <w:t xml:space="preserve"> </w:t>
      </w:r>
      <w:r w:rsidR="00D93EA4">
        <w:t>meet</w:t>
      </w:r>
      <w:r w:rsidR="00D93EA4" w:rsidRPr="004244C6">
        <w:t xml:space="preserve"> </w:t>
      </w:r>
      <w:r w:rsidRPr="004244C6">
        <w:t xml:space="preserve">the requirements of the </w:t>
      </w:r>
      <w:r>
        <w:t>Evolve IDIQ TOs</w:t>
      </w:r>
      <w:r w:rsidRPr="004244C6">
        <w:t xml:space="preserve">, the </w:t>
      </w:r>
      <w:r>
        <w:t>C</w:t>
      </w:r>
      <w:r w:rsidRPr="004244C6">
        <w:t xml:space="preserve">ontractor will utilize a Self-Inspection/peer review process approved by the COR. This process establishes tools and techniques, defines required processes and activities, and who is responsible for activities at each phase of the process. Throughout the process, </w:t>
      </w:r>
      <w:r>
        <w:t>the Contractor Project/</w:t>
      </w:r>
      <w:r w:rsidR="00D93EA4">
        <w:t>P</w:t>
      </w:r>
      <w:r>
        <w:t>rogram Manager</w:t>
      </w:r>
      <w:r w:rsidRPr="004244C6">
        <w:t xml:space="preserve"> works with </w:t>
      </w:r>
      <w:r>
        <w:t xml:space="preserve">the </w:t>
      </w:r>
      <w:r w:rsidR="00DD52DB">
        <w:t>IRM/BMP/ITA</w:t>
      </w:r>
      <w:r w:rsidRPr="004244C6">
        <w:t xml:space="preserve"> COR to agree upon quality plans, comments and corrective actions to provide transparency into the process, status, and results.</w:t>
      </w:r>
    </w:p>
    <w:p w14:paraId="732E8C0C" w14:textId="77777777" w:rsidR="004244C6" w:rsidRPr="004244C6" w:rsidRDefault="004244C6" w:rsidP="004244C6"/>
    <w:p w14:paraId="5AE70250" w14:textId="1E6EF330" w:rsidR="00721D4A" w:rsidRDefault="00721D4A" w:rsidP="00721D4A">
      <w:pPr>
        <w:pStyle w:val="Heading2"/>
      </w:pPr>
      <w:r>
        <w:t>Customer Satisfaction Feedback</w:t>
      </w:r>
      <w:bookmarkEnd w:id="14"/>
    </w:p>
    <w:p w14:paraId="10E170E8" w14:textId="55C7DBB2" w:rsidR="00721D4A" w:rsidRDefault="00721D4A" w:rsidP="00721D4A">
      <w:r>
        <w:t>The Contractor may be expected to establish and maintain professional communication between its employees and the customer. The primary objective of this communication is customer satisfaction. Customer satisfaction is the most significant external indicator of the success and effectiveness of all services provided to end users and can be measured through formal customer satisfaction surveys or from random customer feedback (i.e., compliments or complaints). Employing DOS feedback is also important and can be measured through formal customer satisfaction surveys or from random customer feedback (i.e., compliments or complaints).</w:t>
      </w:r>
    </w:p>
    <w:p w14:paraId="33B52FDA" w14:textId="77777777" w:rsidR="00721D4A" w:rsidRDefault="00721D4A" w:rsidP="00721D4A"/>
    <w:p w14:paraId="48F9812E" w14:textId="6D66232A" w:rsidR="00721D4A" w:rsidRDefault="00721D4A" w:rsidP="00721D4A">
      <w:r>
        <w:t>Examples of Customer Satisfaction Feedback: Annual Customer Satisfaction Survey, Event-Driven Customer Satisfaction Query</w:t>
      </w:r>
    </w:p>
    <w:p w14:paraId="26DDAA63" w14:textId="77777777" w:rsidR="00721D4A" w:rsidRDefault="00721D4A" w:rsidP="00721D4A"/>
    <w:p w14:paraId="0F53ADEF" w14:textId="1057D873" w:rsidR="00721D4A" w:rsidRDefault="00721D4A" w:rsidP="00721D4A">
      <w:pPr>
        <w:pStyle w:val="Heading2"/>
      </w:pPr>
      <w:bookmarkStart w:id="15" w:name="_Toc86704363"/>
      <w:r>
        <w:t>Audits</w:t>
      </w:r>
      <w:bookmarkEnd w:id="15"/>
    </w:p>
    <w:p w14:paraId="155C9AE0" w14:textId="06D7A3AC" w:rsidR="00721D4A" w:rsidRDefault="00721D4A" w:rsidP="00721D4A">
      <w:r>
        <w:t>This method is performed by DOS or by an independent third party that is independent of the Contractor and DOS.  Audits are typically an evaluation of a work product or process to determine compliance with specifications, standards, contractual agreements, statutes, or other pre-established criteria.</w:t>
      </w:r>
    </w:p>
    <w:p w14:paraId="1CAE4204" w14:textId="77777777" w:rsidR="00721D4A" w:rsidRDefault="00721D4A" w:rsidP="00721D4A"/>
    <w:p w14:paraId="64276799" w14:textId="5BDFE49C" w:rsidR="00721D4A" w:rsidRDefault="00721D4A" w:rsidP="00721D4A">
      <w:r>
        <w:t>Examples of Audits: Internal, External Third-Party (e.g., Office of Inspector General, Department of Labor, etc.)</w:t>
      </w:r>
    </w:p>
    <w:p w14:paraId="56BE31BF" w14:textId="77777777" w:rsidR="00721D4A" w:rsidRDefault="00721D4A" w:rsidP="00721D4A"/>
    <w:p w14:paraId="59874C12" w14:textId="1D3F8B34" w:rsidR="00721D4A" w:rsidRDefault="00721D4A" w:rsidP="00721D4A">
      <w:pPr>
        <w:pStyle w:val="Heading2"/>
      </w:pPr>
      <w:bookmarkStart w:id="16" w:name="_Toc86704364"/>
      <w:r>
        <w:t>Independent Verification and Validation (IV&amp;V)</w:t>
      </w:r>
      <w:bookmarkEnd w:id="16"/>
    </w:p>
    <w:p w14:paraId="209DC5E3" w14:textId="377E06E0" w:rsidR="00721D4A" w:rsidRDefault="00721D4A" w:rsidP="00721D4A">
      <w:r>
        <w:t>This method is verification and validation performed by an individual or organization that is technically, managerially, and financially independent of the Agency and is used to determine that the work product delivered by the Contractor matches the content requirement in the contract.</w:t>
      </w:r>
    </w:p>
    <w:p w14:paraId="5FBD5A8C" w14:textId="77777777" w:rsidR="00721D4A" w:rsidRDefault="00721D4A" w:rsidP="00721D4A"/>
    <w:p w14:paraId="7E4798D4" w14:textId="1CC78BDD" w:rsidR="00721D4A" w:rsidRDefault="00721D4A" w:rsidP="00721D4A">
      <w:pPr>
        <w:pStyle w:val="Heading2"/>
      </w:pPr>
      <w:bookmarkStart w:id="17" w:name="_Toc86704365"/>
      <w:r>
        <w:t>Performance Requirement Monitoring</w:t>
      </w:r>
      <w:bookmarkEnd w:id="17"/>
    </w:p>
    <w:p w14:paraId="1421ABE3" w14:textId="242AC501" w:rsidR="00721D4A" w:rsidRDefault="00721D4A" w:rsidP="00721D4A">
      <w:r>
        <w:t xml:space="preserve">Performance requirements identify actual performance against a target. When using performance requirements as a method of surveillance, the </w:t>
      </w:r>
      <w:r w:rsidR="00E51B5D">
        <w:t>Contractor</w:t>
      </w:r>
      <w:r>
        <w:t xml:space="preserve"> is responsible </w:t>
      </w:r>
      <w:r w:rsidR="00AD6A08">
        <w:t>to report</w:t>
      </w:r>
      <w:r>
        <w:t xml:space="preserve"> on </w:t>
      </w:r>
      <w:r w:rsidR="00AD6A08">
        <w:t>its</w:t>
      </w:r>
      <w:r>
        <w:t xml:space="preserve"> own performance based on the measurements within the contract. </w:t>
      </w:r>
      <w:r w:rsidR="00831BD2">
        <w:t>ITA</w:t>
      </w:r>
      <w:r w:rsidR="753CCFDA">
        <w:t>/CM will work with the Contractor</w:t>
      </w:r>
      <w:r w:rsidR="3DBB5092">
        <w:t>,</w:t>
      </w:r>
      <w:r w:rsidR="753CCFDA">
        <w:t xml:space="preserve"> </w:t>
      </w:r>
      <w:r w:rsidR="762FE3B9">
        <w:t>with recommendations from</w:t>
      </w:r>
      <w:r w:rsidR="753CCFDA">
        <w:t xml:space="preserve"> </w:t>
      </w:r>
      <w:r w:rsidR="0070560E">
        <w:t>ITA/</w:t>
      </w:r>
      <w:r w:rsidR="753CCFDA">
        <w:t xml:space="preserve">VPM to develop performance metrics that will be monitored over the life of the contract, unless otherwise determined. </w:t>
      </w:r>
      <w:r w:rsidR="579E7073">
        <w:t xml:space="preserve"> </w:t>
      </w:r>
      <w:r w:rsidR="75F99F5F">
        <w:t>The Contractor’s performance data will be submitted to ITA/VPM and the ITA/CM COR</w:t>
      </w:r>
      <w:r w:rsidR="767DD181">
        <w:t xml:space="preserve"> for reporting in ITA’s vendor performance tracking tool. </w:t>
      </w:r>
      <w:r w:rsidR="3B051AF5">
        <w:t xml:space="preserve">ITA/VPM will develop reports based on Contractor’s input and feedback from the ITA/CM CORs.  </w:t>
      </w:r>
      <w:r w:rsidR="37CAB336">
        <w:t xml:space="preserve">ITA/CM CORs </w:t>
      </w:r>
      <w:r w:rsidR="00831BD2">
        <w:t>will document surveillance activities on </w:t>
      </w:r>
      <w:r w:rsidR="00587DFC">
        <w:t>Contractor</w:t>
      </w:r>
      <w:r w:rsidR="002B6C98">
        <w:t xml:space="preserve"> provided deliverables, </w:t>
      </w:r>
      <w:r w:rsidR="00831BD2">
        <w:t>performance metrics</w:t>
      </w:r>
      <w:r w:rsidR="002B6C98">
        <w:t xml:space="preserve"> and periodic activity reports</w:t>
      </w:r>
      <w:r w:rsidR="00831BD2">
        <w:t xml:space="preserve">. The </w:t>
      </w:r>
      <w:r w:rsidR="5039C8B2">
        <w:t>ITA/</w:t>
      </w:r>
      <w:r w:rsidR="00831BD2">
        <w:t xml:space="preserve">VPM will analyze </w:t>
      </w:r>
      <w:r w:rsidR="171D25CF">
        <w:t xml:space="preserve">the </w:t>
      </w:r>
      <w:r w:rsidR="00831BD2">
        <w:t>data </w:t>
      </w:r>
      <w:r w:rsidR="04F1C6E7">
        <w:t>and provide its findings to</w:t>
      </w:r>
      <w:r w:rsidR="187C2510">
        <w:t xml:space="preserve"> IRM/BMP/ITA/CM</w:t>
      </w:r>
      <w:r w:rsidR="00831BD2">
        <w:t>. </w:t>
      </w:r>
      <w:r w:rsidR="7CD62ECB">
        <w:t xml:space="preserve">ITA/VPM and the </w:t>
      </w:r>
      <w:r w:rsidR="00831BD2">
        <w:t xml:space="preserve">COR will retain </w:t>
      </w:r>
      <w:r w:rsidR="00FB24AC">
        <w:t>performance</w:t>
      </w:r>
      <w:r w:rsidR="00831BD2">
        <w:t xml:space="preserve"> records as required by IRM</w:t>
      </w:r>
      <w:r w:rsidR="39E6681F">
        <w:t>/</w:t>
      </w:r>
      <w:r w:rsidR="38287E91">
        <w:t>BMP/</w:t>
      </w:r>
      <w:r w:rsidR="00831BD2">
        <w:t>ITA</w:t>
      </w:r>
      <w:r w:rsidR="4F1431D5">
        <w:t>/CM</w:t>
      </w:r>
      <w:r w:rsidR="64DBDCE7">
        <w:t xml:space="preserve"> Director</w:t>
      </w:r>
      <w:r w:rsidR="004B2152">
        <w:t>.</w:t>
      </w:r>
    </w:p>
    <w:p w14:paraId="534ABA01" w14:textId="760C7239" w:rsidR="33199973" w:rsidRDefault="33199973" w:rsidP="33199973">
      <w:pPr>
        <w:rPr>
          <w:color w:val="000000" w:themeColor="text1"/>
          <w:szCs w:val="24"/>
        </w:rPr>
      </w:pPr>
    </w:p>
    <w:p w14:paraId="2C490776" w14:textId="0237E904" w:rsidR="00721D4A" w:rsidRDefault="00721D4A" w:rsidP="00721D4A">
      <w:pPr>
        <w:pStyle w:val="Heading1"/>
      </w:pPr>
      <w:bookmarkStart w:id="18" w:name="_Toc86704366"/>
      <w:r>
        <w:t>Quality Assurance Documentation</w:t>
      </w:r>
      <w:bookmarkEnd w:id="18"/>
    </w:p>
    <w:p w14:paraId="35F2FC6B" w14:textId="4BEBA936" w:rsidR="00721D4A" w:rsidRDefault="00721D4A" w:rsidP="00721D4A">
      <w:pPr>
        <w:pStyle w:val="Heading2"/>
      </w:pPr>
      <w:bookmarkStart w:id="19" w:name="_Toc86704367"/>
      <w:r>
        <w:t>The Performance Management Feedback Loop</w:t>
      </w:r>
      <w:bookmarkEnd w:id="19"/>
    </w:p>
    <w:p w14:paraId="3EB0E08C" w14:textId="76D16E2B" w:rsidR="00721D4A" w:rsidRDefault="00721D4A" w:rsidP="00721D4A">
      <w:r>
        <w:t>The performance management feedback loop begins with the communication of expected outcomes. Performance targets are expressed in the Evolve IDIQ TOs and assessed using the requirements and performance monitoring techniques, activities, processes and procedures detailed in the Contractor Q</w:t>
      </w:r>
      <w:r w:rsidR="23C3EBD0">
        <w:t>C</w:t>
      </w:r>
      <w:r>
        <w:t>P, and then further assessed via the details provided in this QASP.</w:t>
      </w:r>
    </w:p>
    <w:p w14:paraId="22A322DE" w14:textId="77777777" w:rsidR="00721D4A" w:rsidRDefault="00721D4A" w:rsidP="00721D4A"/>
    <w:p w14:paraId="677D677A" w14:textId="134174B7" w:rsidR="00721D4A" w:rsidRDefault="00721D4A" w:rsidP="00721D4A">
      <w:pPr>
        <w:pStyle w:val="Heading2"/>
      </w:pPr>
      <w:bookmarkStart w:id="20" w:name="_Toc86704368"/>
      <w:r>
        <w:t>Monitoring Forms</w:t>
      </w:r>
      <w:bookmarkEnd w:id="20"/>
    </w:p>
    <w:p w14:paraId="50F7A270" w14:textId="3F3DD818" w:rsidR="00721D4A" w:rsidRDefault="00721D4A" w:rsidP="00721D4A">
      <w:r>
        <w:t>DOS’ QA surveillance, accomplished by the COR (or other approved parties), will be reported using the monitoring forms. A suggested example is in Exhibit 1.  The forms, when completed, will document the assessment of the Contractor’s performance under the contract to ensure that the required outcomes are being achieved.</w:t>
      </w:r>
    </w:p>
    <w:p w14:paraId="471F8AD6" w14:textId="77777777" w:rsidR="00721D4A" w:rsidRDefault="00721D4A" w:rsidP="00721D4A"/>
    <w:p w14:paraId="4C3DC11C" w14:textId="5B1C9B4D" w:rsidR="00721D4A" w:rsidRDefault="00721D4A" w:rsidP="00721D4A">
      <w:r>
        <w:t>DOS will retain a copy of all completed QA monitoring forms.</w:t>
      </w:r>
    </w:p>
    <w:p w14:paraId="737EBCED" w14:textId="6022B5C6" w:rsidR="00721D4A" w:rsidRDefault="00721D4A" w:rsidP="00721D4A"/>
    <w:p w14:paraId="2EA45981" w14:textId="2BA41510" w:rsidR="00721D4A" w:rsidRDefault="00721D4A" w:rsidP="00721D4A">
      <w:pPr>
        <w:pStyle w:val="Heading1"/>
      </w:pPr>
      <w:bookmarkStart w:id="21" w:name="_Toc86704369"/>
      <w:r>
        <w:t>Quality Assurance Monitoring Results</w:t>
      </w:r>
      <w:bookmarkEnd w:id="21"/>
    </w:p>
    <w:p w14:paraId="2DF4B948" w14:textId="0263E101" w:rsidR="00721D4A" w:rsidRDefault="00721D4A" w:rsidP="00721D4A">
      <w:pPr>
        <w:pStyle w:val="Heading2"/>
      </w:pPr>
      <w:bookmarkStart w:id="22" w:name="_Toc86704370"/>
      <w:r>
        <w:t>Determining Performance</w:t>
      </w:r>
      <w:bookmarkEnd w:id="22"/>
    </w:p>
    <w:p w14:paraId="33256FAD" w14:textId="4C81FCB2" w:rsidR="00721D4A" w:rsidRDefault="00721D4A" w:rsidP="00721D4A">
      <w:r>
        <w:t xml:space="preserve">DOS shall use the monitoring methods cited in this QASP, </w:t>
      </w:r>
      <w:r w:rsidR="0070560E">
        <w:t>and as reflected</w:t>
      </w:r>
      <w:r>
        <w:t xml:space="preserve"> in the approved Q</w:t>
      </w:r>
      <w:r w:rsidR="0F5F590F">
        <w:t>C</w:t>
      </w:r>
      <w:r>
        <w:t>P, to determine whether the performance targets have been met. If the Contractor has not met the target, it may be asked to develop a Corrective Action Plan to show how and by what date it intends to bring performance up to the required target.</w:t>
      </w:r>
    </w:p>
    <w:p w14:paraId="4A936BA6" w14:textId="5253128B" w:rsidR="00721D4A" w:rsidRDefault="00721D4A" w:rsidP="00721D4A">
      <w:pPr>
        <w:pStyle w:val="Heading2"/>
      </w:pPr>
      <w:bookmarkStart w:id="23" w:name="_Toc86704371"/>
      <w:r>
        <w:t>Quarterly Reporting</w:t>
      </w:r>
      <w:bookmarkEnd w:id="23"/>
    </w:p>
    <w:p w14:paraId="08063EE8" w14:textId="1AA60F2C" w:rsidR="00721D4A" w:rsidRDefault="00721D4A" w:rsidP="00721D4A">
      <w:r>
        <w:t xml:space="preserve">At the end of each quarter, </w:t>
      </w:r>
      <w:r w:rsidR="7F452337">
        <w:t>IRM/BMP/ITA/VPM</w:t>
      </w:r>
      <w:r>
        <w:t xml:space="preserve"> will prepare a written report for the CO</w:t>
      </w:r>
      <w:r w:rsidR="7518620B">
        <w:t>, the COR, and the IRM/BMP/ITA/CM Director,</w:t>
      </w:r>
      <w:r>
        <w:t xml:space="preserve"> </w:t>
      </w:r>
      <w:r w:rsidR="004B2152">
        <w:t xml:space="preserve">that summarizes </w:t>
      </w:r>
      <w:r>
        <w:t xml:space="preserve">the overall results of the quality assurance surveillance of the Contractor’s performance.  This written report will become part of the QA documentation.  It will enable the Agency to demonstrate whether the Contractor is meeting the performance targets.  </w:t>
      </w:r>
    </w:p>
    <w:p w14:paraId="30407E5A" w14:textId="35F3A0ED" w:rsidR="00721D4A" w:rsidRDefault="00721D4A" w:rsidP="00721D4A">
      <w:pPr>
        <w:pStyle w:val="Heading2"/>
      </w:pPr>
      <w:bookmarkStart w:id="24" w:name="_Toc86704372"/>
      <w:r>
        <w:lastRenderedPageBreak/>
        <w:t>Reviews and Resolution</w:t>
      </w:r>
      <w:bookmarkEnd w:id="24"/>
    </w:p>
    <w:p w14:paraId="353C00D0" w14:textId="27996709" w:rsidR="00721D4A" w:rsidRDefault="00721D4A" w:rsidP="00721D4A">
      <w:r>
        <w:t>The CO</w:t>
      </w:r>
      <w:r w:rsidR="210DB633">
        <w:t>, Evolve Program Manager,</w:t>
      </w:r>
      <w:r>
        <w:t xml:space="preserve"> and/or COR may require the Contractor’s Program Manager, or a designated alternate, to meet with other DOS personnel as deemed necessary to discuss performance evaluation.  The CO and/or COR (as necessary) will define a frequency of in-depth reviews with the Contractor, however, if the need arises, the Contractor will meet with the CO and/or COR (as necessary) as often as required or per the Contractor’s request.  The agenda of the reviews may include:</w:t>
      </w:r>
    </w:p>
    <w:p w14:paraId="1FD11250" w14:textId="77777777" w:rsidR="00721D4A" w:rsidRDefault="00721D4A" w:rsidP="00721D4A">
      <w:pPr>
        <w:pStyle w:val="ListParagraph"/>
        <w:numPr>
          <w:ilvl w:val="0"/>
          <w:numId w:val="20"/>
        </w:numPr>
      </w:pPr>
      <w:r>
        <w:t>Performance assessment data and trend analysis</w:t>
      </w:r>
    </w:p>
    <w:p w14:paraId="6F320F30" w14:textId="77777777" w:rsidR="00721D4A" w:rsidRDefault="00721D4A" w:rsidP="00721D4A">
      <w:pPr>
        <w:pStyle w:val="ListParagraph"/>
        <w:numPr>
          <w:ilvl w:val="0"/>
          <w:numId w:val="20"/>
        </w:numPr>
      </w:pPr>
      <w:r>
        <w:t>Issues and concerns of both parties</w:t>
      </w:r>
    </w:p>
    <w:p w14:paraId="50E960DC" w14:textId="77777777" w:rsidR="00721D4A" w:rsidRDefault="00721D4A" w:rsidP="002157EA">
      <w:pPr>
        <w:pStyle w:val="ListParagraph"/>
        <w:numPr>
          <w:ilvl w:val="0"/>
          <w:numId w:val="20"/>
        </w:numPr>
      </w:pPr>
      <w:r>
        <w:t>Projected outlook for upcoming months and progress against expected trends, including a corrective action plan analysis</w:t>
      </w:r>
    </w:p>
    <w:p w14:paraId="4E2B31F7" w14:textId="0720E755" w:rsidR="00721D4A" w:rsidRDefault="00721D4A" w:rsidP="00FE30F8">
      <w:pPr>
        <w:pStyle w:val="ListParagraph"/>
        <w:numPr>
          <w:ilvl w:val="0"/>
          <w:numId w:val="20"/>
        </w:numPr>
      </w:pPr>
      <w:r>
        <w:t>Recommendations for improved efficiency and/or effectiveness</w:t>
      </w:r>
    </w:p>
    <w:p w14:paraId="5440860B" w14:textId="77777777" w:rsidR="00721D4A" w:rsidRDefault="00721D4A" w:rsidP="007B76AC">
      <w:pPr>
        <w:pStyle w:val="ListParagraph"/>
        <w:numPr>
          <w:ilvl w:val="0"/>
          <w:numId w:val="20"/>
        </w:numPr>
      </w:pPr>
      <w:r>
        <w:t>Issues arising from the performance monitoring processes</w:t>
      </w:r>
    </w:p>
    <w:p w14:paraId="51107F7A" w14:textId="1936A0AB" w:rsidR="00721D4A" w:rsidRDefault="00721D4A" w:rsidP="007B76AC">
      <w:pPr>
        <w:pStyle w:val="ListParagraph"/>
        <w:numPr>
          <w:ilvl w:val="0"/>
          <w:numId w:val="20"/>
        </w:numPr>
      </w:pPr>
      <w:r>
        <w:t>Adjustments to Q</w:t>
      </w:r>
      <w:r w:rsidR="08149D68">
        <w:t>C</w:t>
      </w:r>
      <w:r>
        <w:t>P and/or QASP documentation, activities, etc.</w:t>
      </w:r>
    </w:p>
    <w:p w14:paraId="00F75666" w14:textId="77777777" w:rsidR="00721D4A" w:rsidRDefault="00721D4A" w:rsidP="00721D4A"/>
    <w:p w14:paraId="2BBA29D3" w14:textId="1D9C6040" w:rsidR="00721D4A" w:rsidRDefault="00721D4A" w:rsidP="00721D4A">
      <w:r>
        <w:t>The CO and/or COR must coordinate and communicate with the Contractor to resolve issues and concerns regarding marginal or unacceptable performance.</w:t>
      </w:r>
    </w:p>
    <w:p w14:paraId="1FE341EC" w14:textId="77777777" w:rsidR="00721D4A" w:rsidRDefault="00721D4A" w:rsidP="00721D4A"/>
    <w:p w14:paraId="510334DC" w14:textId="47DB92B6" w:rsidR="00721D4A" w:rsidRPr="00721D4A" w:rsidRDefault="00721D4A" w:rsidP="00721D4A">
      <w:r>
        <w:t>The CO and/or COR and Contractor should jointly formulate tactical and long-term courses of action.  Decisions regarding changes to performance requirements and/or targets should be clearly documented.  Changes to performance requirements and/or targets or procedures will be bilaterally incorporated as a contract modification.</w:t>
      </w:r>
    </w:p>
    <w:p w14:paraId="20E1E141" w14:textId="4D983DF6" w:rsidR="00721D4A" w:rsidRDefault="00721D4A" w:rsidP="00721D4A"/>
    <w:p w14:paraId="648DEB25" w14:textId="3382D00C" w:rsidR="00721D4A" w:rsidRDefault="00721D4A" w:rsidP="00721D4A"/>
    <w:p w14:paraId="3C741B86" w14:textId="4D50C23D" w:rsidR="00721D4A" w:rsidRDefault="00721D4A">
      <w:pPr>
        <w:spacing w:after="160" w:line="259" w:lineRule="auto"/>
        <w:jc w:val="left"/>
      </w:pPr>
      <w:r>
        <w:br w:type="page"/>
      </w:r>
    </w:p>
    <w:p w14:paraId="2E3880D8" w14:textId="2AE51E1F" w:rsidR="00721D4A" w:rsidRPr="00721D4A" w:rsidRDefault="00721D4A" w:rsidP="00721D4A">
      <w:pPr>
        <w:rPr>
          <w:b/>
          <w:bCs/>
        </w:rPr>
      </w:pPr>
      <w:r w:rsidRPr="00721D4A">
        <w:rPr>
          <w:b/>
          <w:bCs/>
        </w:rPr>
        <w:lastRenderedPageBreak/>
        <w:t>Exhibit 1 – Quality Assurance Monitoring Form Template</w:t>
      </w:r>
    </w:p>
    <w:p w14:paraId="32C146D5" w14:textId="3BC71C5E" w:rsidR="00721D4A" w:rsidRDefault="00721D4A" w:rsidP="00721D4A"/>
    <w:p w14:paraId="0BF87766" w14:textId="77777777" w:rsidR="00721D4A" w:rsidRDefault="00721D4A" w:rsidP="00721D4A"/>
    <w:p w14:paraId="162BB778" w14:textId="77777777" w:rsidR="00721D4A" w:rsidRDefault="00721D4A" w:rsidP="00721D4A">
      <w:pPr>
        <w:rPr>
          <w:b/>
          <w:bCs/>
        </w:rPr>
      </w:pPr>
      <w:r w:rsidRPr="00721D4A">
        <w:rPr>
          <w:b/>
          <w:bCs/>
        </w:rPr>
        <w:t>COR or Designated Appointee:</w:t>
      </w:r>
      <w:r>
        <w:rPr>
          <w:b/>
          <w:bCs/>
        </w:rPr>
        <w:t xml:space="preserve"> ________________________________________________</w:t>
      </w:r>
    </w:p>
    <w:p w14:paraId="3BA81A2F" w14:textId="77777777" w:rsidR="00721D4A" w:rsidRDefault="00721D4A" w:rsidP="00721D4A">
      <w:pPr>
        <w:rPr>
          <w:b/>
          <w:bCs/>
        </w:rPr>
      </w:pPr>
    </w:p>
    <w:p w14:paraId="5A7BE838" w14:textId="145C3AAD" w:rsidR="00721D4A" w:rsidRPr="00721D4A" w:rsidRDefault="00721D4A" w:rsidP="00721D4A">
      <w:pPr>
        <w:rPr>
          <w:b/>
          <w:bCs/>
        </w:rPr>
      </w:pPr>
      <w:r w:rsidRPr="00721D4A">
        <w:rPr>
          <w:b/>
          <w:bCs/>
        </w:rPr>
        <w:t>DELIVERABLE / PERFORMANCE REQUIREMENT:</w:t>
      </w:r>
    </w:p>
    <w:p w14:paraId="0EF41B03" w14:textId="5CA6B269" w:rsidR="00721D4A" w:rsidRDefault="00721D4A" w:rsidP="00721D4A"/>
    <w:p w14:paraId="7DD4E575" w14:textId="25F6C449" w:rsidR="00721D4A" w:rsidRDefault="00721D4A" w:rsidP="00721D4A">
      <w:r>
        <w:t>___________________________________________________________________________</w:t>
      </w:r>
    </w:p>
    <w:p w14:paraId="06D4E184" w14:textId="5F1D7555" w:rsidR="00721D4A" w:rsidRDefault="00721D4A" w:rsidP="00721D4A"/>
    <w:p w14:paraId="5E889398" w14:textId="70CB6E4E" w:rsidR="00721D4A" w:rsidRDefault="00721D4A" w:rsidP="00721D4A"/>
    <w:p w14:paraId="38931399" w14:textId="65EE90F1" w:rsidR="00721D4A" w:rsidRDefault="00721D4A" w:rsidP="00721D4A">
      <w:r w:rsidRPr="00721D4A">
        <w:rPr>
          <w:b/>
          <w:bCs/>
        </w:rPr>
        <w:t>SURVEY PERIOD:</w:t>
      </w:r>
      <w:r>
        <w:t xml:space="preserve"> __________________________________________________________</w:t>
      </w:r>
    </w:p>
    <w:p w14:paraId="0C3B509C" w14:textId="77777777" w:rsidR="00721D4A" w:rsidRDefault="00721D4A" w:rsidP="00721D4A"/>
    <w:p w14:paraId="7D63A534" w14:textId="5A902917" w:rsidR="00721D4A" w:rsidRPr="00721D4A" w:rsidRDefault="00721D4A" w:rsidP="00721D4A">
      <w:pPr>
        <w:rPr>
          <w:b/>
          <w:bCs/>
        </w:rPr>
      </w:pPr>
      <w:r w:rsidRPr="00721D4A">
        <w:rPr>
          <w:b/>
          <w:bCs/>
        </w:rPr>
        <w:t>SURVEILLANCE METHOD (Check):</w:t>
      </w:r>
    </w:p>
    <w:p w14:paraId="72C5A6CF" w14:textId="74A7EA1D" w:rsidR="00721D4A" w:rsidRDefault="00721D4A" w:rsidP="00721D4A">
      <w:r>
        <w:t> Random Monitoring</w:t>
      </w:r>
      <w:r>
        <w:tab/>
      </w:r>
      <w:r>
        <w:tab/>
      </w:r>
      <w:r>
        <w:tab/>
      </w:r>
      <w:r>
        <w:t> 100% Inspection</w:t>
      </w:r>
      <w:r>
        <w:tab/>
      </w:r>
      <w:r>
        <w:tab/>
      </w:r>
      <w:r>
        <w:tab/>
      </w:r>
      <w:r>
        <w:tab/>
      </w:r>
      <w:r>
        <w:t xml:space="preserve"> Audit </w:t>
      </w:r>
    </w:p>
    <w:p w14:paraId="239D5B32" w14:textId="07BA95C6" w:rsidR="00721D4A" w:rsidRDefault="00721D4A" w:rsidP="00721D4A">
      <w:r>
        <w:t xml:space="preserve"> Customer Satisfaction Feedback     </w:t>
      </w:r>
      <w:r>
        <w:tab/>
      </w:r>
      <w:r>
        <w:t> Periodic Inspection</w:t>
      </w:r>
    </w:p>
    <w:p w14:paraId="66C05AB6" w14:textId="1C563DFD" w:rsidR="00721D4A" w:rsidRDefault="00721D4A" w:rsidP="00721D4A">
      <w:r>
        <w:t xml:space="preserve"> Independent Verification and Validation   </w:t>
      </w:r>
      <w:r>
        <w:t> Performance Requirement Monitoring</w:t>
      </w:r>
    </w:p>
    <w:p w14:paraId="28BFFAC0" w14:textId="77777777" w:rsidR="00721D4A" w:rsidRDefault="00721D4A" w:rsidP="00721D4A"/>
    <w:p w14:paraId="7C64F83E" w14:textId="697A4B3A" w:rsidR="00721D4A" w:rsidRPr="00721D4A" w:rsidRDefault="00721D4A" w:rsidP="00721D4A">
      <w:pPr>
        <w:rPr>
          <w:b/>
          <w:bCs/>
        </w:rPr>
      </w:pPr>
      <w:r w:rsidRPr="00721D4A">
        <w:rPr>
          <w:b/>
          <w:bCs/>
        </w:rPr>
        <w:t>LEVEL OF SURVEILLANCE (Check)</w:t>
      </w:r>
      <w:r>
        <w:rPr>
          <w:b/>
          <w:bCs/>
        </w:rPr>
        <w:t>:</w:t>
      </w:r>
    </w:p>
    <w:p w14:paraId="48945397" w14:textId="432F445A" w:rsidR="00721D4A" w:rsidRDefault="00721D4A" w:rsidP="00721D4A">
      <w:r>
        <w:t></w:t>
      </w:r>
      <w:r>
        <w:tab/>
        <w:t>Monthly</w:t>
      </w:r>
      <w:r>
        <w:tab/>
      </w:r>
      <w:r>
        <w:t></w:t>
      </w:r>
      <w:r>
        <w:tab/>
        <w:t>Quarterly</w:t>
      </w:r>
      <w:r>
        <w:tab/>
      </w:r>
      <w:r>
        <w:t></w:t>
      </w:r>
      <w:r>
        <w:tab/>
        <w:t>As needed</w:t>
      </w:r>
      <w:r>
        <w:tab/>
      </w:r>
      <w:r>
        <w:t></w:t>
      </w:r>
      <w:r>
        <w:tab/>
        <w:t>Other ___________</w:t>
      </w:r>
    </w:p>
    <w:p w14:paraId="3FD223E8" w14:textId="77777777" w:rsidR="00721D4A" w:rsidRDefault="00721D4A" w:rsidP="00721D4A"/>
    <w:p w14:paraId="7D57A570" w14:textId="2F189DBE" w:rsidR="00721D4A" w:rsidRDefault="00721D4A" w:rsidP="00721D4A">
      <w:pPr>
        <w:rPr>
          <w:b/>
          <w:bCs/>
        </w:rPr>
      </w:pPr>
      <w:r w:rsidRPr="00721D4A">
        <w:rPr>
          <w:b/>
          <w:bCs/>
        </w:rPr>
        <w:t>ANALYSIS OF RESULTS:</w:t>
      </w:r>
    </w:p>
    <w:p w14:paraId="2672B4DF" w14:textId="62209B68" w:rsidR="00721D4A" w:rsidRDefault="00721D4A" w:rsidP="00721D4A">
      <w:pPr>
        <w:ind w:left="720"/>
      </w:pPr>
      <w:r w:rsidRPr="00721D4A">
        <w:rPr>
          <w:b/>
          <w:bCs/>
        </w:rPr>
        <w:t>Service Provider’s Performance (Check):</w:t>
      </w:r>
      <w:r>
        <w:tab/>
      </w:r>
      <w:r>
        <w:tab/>
      </w:r>
      <w:r>
        <w:t></w:t>
      </w:r>
      <w:r>
        <w:tab/>
        <w:t>Meets Requirements</w:t>
      </w:r>
    </w:p>
    <w:p w14:paraId="674F98F1" w14:textId="77777777" w:rsidR="00721D4A" w:rsidRDefault="00721D4A" w:rsidP="00721D4A">
      <w:r>
        <w:tab/>
      </w:r>
      <w:r>
        <w:tab/>
      </w:r>
      <w:r>
        <w:tab/>
      </w:r>
      <w:r>
        <w:tab/>
      </w:r>
      <w:r>
        <w:tab/>
      </w:r>
      <w:r>
        <w:tab/>
      </w:r>
      <w:r>
        <w:tab/>
      </w:r>
      <w:r>
        <w:tab/>
      </w:r>
      <w:r>
        <w:t></w:t>
      </w:r>
      <w:r>
        <w:tab/>
        <w:t>Does Not Meet Standards</w:t>
      </w:r>
    </w:p>
    <w:p w14:paraId="0AE0EE83" w14:textId="77777777" w:rsidR="00721D4A" w:rsidRDefault="00721D4A" w:rsidP="00721D4A">
      <w:pPr>
        <w:ind w:left="720"/>
      </w:pPr>
    </w:p>
    <w:p w14:paraId="01D41E38" w14:textId="223A06A1" w:rsidR="00721D4A" w:rsidRDefault="00721D4A" w:rsidP="00721D4A">
      <w:pPr>
        <w:spacing w:after="120"/>
        <w:ind w:left="720"/>
      </w:pPr>
      <w:r w:rsidRPr="00721D4A">
        <w:rPr>
          <w:b/>
          <w:bCs/>
        </w:rPr>
        <w:t>Narrative of Performance During Survey Period:</w:t>
      </w:r>
      <w:r>
        <w:t xml:space="preserve"> ____________________________</w:t>
      </w:r>
    </w:p>
    <w:p w14:paraId="3FFA1B7D" w14:textId="1C486325" w:rsidR="00721D4A" w:rsidRDefault="00721D4A" w:rsidP="00721D4A">
      <w:pPr>
        <w:spacing w:after="120"/>
        <w:ind w:left="720"/>
      </w:pPr>
      <w:r>
        <w:t>_______________________________________________________________________</w:t>
      </w:r>
    </w:p>
    <w:p w14:paraId="201031E0" w14:textId="6C168CE3" w:rsidR="00721D4A" w:rsidRDefault="00721D4A" w:rsidP="00721D4A">
      <w:pPr>
        <w:spacing w:after="120"/>
        <w:ind w:left="720"/>
      </w:pPr>
      <w:r>
        <w:t>_______________________________________________________________________</w:t>
      </w:r>
    </w:p>
    <w:p w14:paraId="3827C804" w14:textId="7B1184E9" w:rsidR="00721D4A" w:rsidRDefault="00721D4A" w:rsidP="00721D4A">
      <w:pPr>
        <w:spacing w:after="120"/>
        <w:ind w:left="720"/>
      </w:pPr>
      <w:r>
        <w:t>_______________________________________________________________________</w:t>
      </w:r>
    </w:p>
    <w:p w14:paraId="6A24C85E" w14:textId="21F46761" w:rsidR="00721D4A" w:rsidRDefault="00721D4A" w:rsidP="00721D4A">
      <w:pPr>
        <w:spacing w:after="120"/>
        <w:ind w:left="720"/>
      </w:pPr>
      <w:r>
        <w:t>_______________________________________________________________________</w:t>
      </w:r>
    </w:p>
    <w:p w14:paraId="382EAE3C" w14:textId="085C0C9A" w:rsidR="00721D4A" w:rsidRDefault="00721D4A" w:rsidP="00721D4A">
      <w:pPr>
        <w:spacing w:after="120"/>
        <w:ind w:left="720"/>
      </w:pPr>
      <w:r>
        <w:t>_______________________________________________________________________</w:t>
      </w:r>
    </w:p>
    <w:p w14:paraId="4E5C28D1" w14:textId="54D60BCD" w:rsidR="00721D4A" w:rsidRDefault="00721D4A" w:rsidP="00721D4A">
      <w:pPr>
        <w:spacing w:after="120"/>
        <w:ind w:left="720"/>
      </w:pPr>
      <w:r>
        <w:t>_______________________________________________________________________</w:t>
      </w:r>
    </w:p>
    <w:p w14:paraId="328FACA9" w14:textId="4AEB35C5" w:rsidR="00721D4A" w:rsidRDefault="00721D4A" w:rsidP="00721D4A">
      <w:pPr>
        <w:spacing w:after="120"/>
        <w:ind w:left="720"/>
      </w:pPr>
      <w:r>
        <w:t>_______________________________________________________________________</w:t>
      </w:r>
    </w:p>
    <w:p w14:paraId="3C7AB5FC" w14:textId="4CED65E0" w:rsidR="00721D4A" w:rsidRDefault="00721D4A" w:rsidP="00721D4A">
      <w:pPr>
        <w:ind w:left="720"/>
      </w:pPr>
    </w:p>
    <w:p w14:paraId="35CADFD6" w14:textId="77777777" w:rsidR="00721D4A" w:rsidRPr="00721D4A" w:rsidRDefault="00721D4A" w:rsidP="00721D4A">
      <w:pPr>
        <w:rPr>
          <w:b/>
          <w:bCs/>
        </w:rPr>
      </w:pPr>
      <w:r w:rsidRPr="00721D4A">
        <w:rPr>
          <w:b/>
          <w:bCs/>
        </w:rPr>
        <w:t>CORRECTIVE ACTION PLAN REQUIRED:</w:t>
      </w:r>
    </w:p>
    <w:p w14:paraId="42F9DB1A" w14:textId="6346C701" w:rsidR="00721D4A" w:rsidRDefault="00721D4A" w:rsidP="00721D4A">
      <w:r>
        <w:t xml:space="preserve">Yes  </w:t>
      </w:r>
      <w:r>
        <w:t xml:space="preserve">No  </w:t>
      </w:r>
    </w:p>
    <w:p w14:paraId="06573D6E" w14:textId="10DC03CA" w:rsidR="00721D4A" w:rsidRDefault="00721D4A" w:rsidP="00721D4A">
      <w:pPr>
        <w:jc w:val="left"/>
      </w:pPr>
      <w:r>
        <w:t>If yes, please provide detail: ___________________________________________________________________________________________________________________________________________________________________________________________________________________________________________________</w:t>
      </w:r>
    </w:p>
    <w:p w14:paraId="17944CBA" w14:textId="0CA0562A" w:rsidR="33199973" w:rsidRDefault="33199973" w:rsidP="33199973">
      <w:pPr>
        <w:rPr>
          <w:b/>
          <w:bCs/>
        </w:rPr>
      </w:pPr>
    </w:p>
    <w:p w14:paraId="74608823" w14:textId="03714C36" w:rsidR="33199973" w:rsidRDefault="33199973" w:rsidP="33199973">
      <w:pPr>
        <w:rPr>
          <w:b/>
          <w:bCs/>
        </w:rPr>
      </w:pPr>
    </w:p>
    <w:p w14:paraId="702BE8C0" w14:textId="0E9B5D7C" w:rsidR="33199973" w:rsidRDefault="33199973" w:rsidP="33199973">
      <w:pPr>
        <w:rPr>
          <w:b/>
          <w:bCs/>
        </w:rPr>
      </w:pPr>
    </w:p>
    <w:p w14:paraId="42D74B7E" w14:textId="355B7099" w:rsidR="33199973" w:rsidRDefault="33199973" w:rsidP="33199973">
      <w:pPr>
        <w:jc w:val="left"/>
        <w:rPr>
          <w:b/>
          <w:bCs/>
        </w:rPr>
      </w:pPr>
    </w:p>
    <w:p w14:paraId="2EC0D7CB" w14:textId="72E6494F" w:rsidR="00721D4A" w:rsidRDefault="00721D4A" w:rsidP="33199973">
      <w:pPr>
        <w:jc w:val="left"/>
      </w:pPr>
      <w:r w:rsidRPr="33199973">
        <w:rPr>
          <w:b/>
          <w:bCs/>
        </w:rPr>
        <w:lastRenderedPageBreak/>
        <w:t>PREPARED BY:</w:t>
      </w:r>
      <w:r>
        <w:t xml:space="preserve"> </w:t>
      </w:r>
      <w:r>
        <w:tab/>
        <w:t>___________________________________</w:t>
      </w:r>
      <w:r>
        <w:tab/>
      </w:r>
      <w:r w:rsidRPr="33199973">
        <w:rPr>
          <w:b/>
          <w:bCs/>
        </w:rPr>
        <w:t>DATE:</w:t>
      </w:r>
      <w:r>
        <w:t xml:space="preserve"> ____________________</w:t>
      </w:r>
    </w:p>
    <w:p w14:paraId="37234D68" w14:textId="345361EF" w:rsidR="00721D4A" w:rsidRDefault="00721D4A" w:rsidP="33199973">
      <w:pPr>
        <w:ind w:left="1440" w:firstLine="720"/>
        <w:jc w:val="left"/>
      </w:pPr>
      <w:r>
        <w:t>Signature – Contracting Officer’s Representative</w:t>
      </w:r>
    </w:p>
    <w:p w14:paraId="3479FF64" w14:textId="76DFE9EE" w:rsidR="33199973" w:rsidRDefault="33199973" w:rsidP="33199973">
      <w:pPr>
        <w:jc w:val="left"/>
        <w:rPr>
          <w:b/>
          <w:bCs/>
        </w:rPr>
      </w:pPr>
    </w:p>
    <w:p w14:paraId="546A06FB" w14:textId="743D0AF7" w:rsidR="33199973" w:rsidRDefault="33199973" w:rsidP="33199973">
      <w:pPr>
        <w:jc w:val="left"/>
        <w:rPr>
          <w:b/>
          <w:bCs/>
        </w:rPr>
      </w:pPr>
    </w:p>
    <w:p w14:paraId="2CFB24B3" w14:textId="6B325AAD" w:rsidR="00721D4A" w:rsidRDefault="00721D4A" w:rsidP="33199973">
      <w:pPr>
        <w:jc w:val="left"/>
      </w:pPr>
      <w:r w:rsidRPr="33199973">
        <w:rPr>
          <w:b/>
          <w:bCs/>
        </w:rPr>
        <w:t>AGREED BY:</w:t>
      </w:r>
      <w:r>
        <w:t xml:space="preserve"> </w:t>
      </w:r>
      <w:r>
        <w:tab/>
        <w:t>___________________________________</w:t>
      </w:r>
      <w:r>
        <w:tab/>
      </w:r>
      <w:r w:rsidRPr="33199973">
        <w:rPr>
          <w:b/>
          <w:bCs/>
        </w:rPr>
        <w:t>DATE:</w:t>
      </w:r>
      <w:r>
        <w:t xml:space="preserve"> ____________________ </w:t>
      </w:r>
    </w:p>
    <w:p w14:paraId="0A516DDB" w14:textId="05CD8D25" w:rsidR="00721D4A" w:rsidRPr="00721D4A" w:rsidRDefault="00721D4A" w:rsidP="33199973">
      <w:pPr>
        <w:ind w:left="1440" w:firstLine="720"/>
        <w:jc w:val="left"/>
      </w:pPr>
      <w:r>
        <w:t>Signature – Contractor Account Representative</w:t>
      </w:r>
    </w:p>
    <w:sectPr w:rsidR="00721D4A" w:rsidRPr="00721D4A" w:rsidSect="00194F71">
      <w:pgSz w:w="12240" w:h="15840"/>
      <w:pgMar w:top="1262" w:right="1433" w:bottom="1605" w:left="989" w:header="720" w:footer="71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C200A" w14:textId="77777777" w:rsidR="003D3E4F" w:rsidRDefault="003D3E4F" w:rsidP="000B7A49">
      <w:r>
        <w:separator/>
      </w:r>
    </w:p>
  </w:endnote>
  <w:endnote w:type="continuationSeparator" w:id="0">
    <w:p w14:paraId="44C3082F" w14:textId="77777777" w:rsidR="003D3E4F" w:rsidRDefault="003D3E4F" w:rsidP="000B7A49">
      <w:r>
        <w:continuationSeparator/>
      </w:r>
    </w:p>
  </w:endnote>
  <w:endnote w:type="continuationNotice" w:id="1">
    <w:p w14:paraId="5875F13B" w14:textId="77777777" w:rsidR="003D3E4F" w:rsidRDefault="003D3E4F" w:rsidP="000B7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E057" w14:textId="77777777" w:rsidR="00FE32D1" w:rsidRDefault="00FE32D1" w:rsidP="000B7A49">
    <w:r>
      <w:t xml:space="preserve"> </w:t>
    </w:r>
    <w:r>
      <w:tab/>
    </w:r>
    <w:r>
      <w:rPr>
        <w:sz w:val="18"/>
      </w:rPr>
      <w:t>Novem</w:t>
    </w:r>
    <w:r>
      <w:t xml:space="preserve">ber 2010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C423A" w14:textId="373BAA49" w:rsidR="00FE32D1" w:rsidRDefault="00FE32D1" w:rsidP="00197440">
    <w:pPr>
      <w:ind w:left="6480" w:firstLine="720"/>
    </w:pPr>
    <w:r>
      <w:rPr>
        <w:noProof/>
        <w:color w:val="2B579A"/>
        <w:shd w:val="clear" w:color="auto" w:fill="E6E6E6"/>
      </w:rPr>
      <mc:AlternateContent>
        <mc:Choice Requires="wps">
          <w:drawing>
            <wp:anchor distT="0" distB="0" distL="114300" distR="114300" simplePos="0" relativeHeight="251657728" behindDoc="0" locked="0" layoutInCell="0" allowOverlap="1" wp14:anchorId="3068DB95" wp14:editId="6FB89713">
              <wp:simplePos x="0" y="0"/>
              <wp:positionH relativeFrom="page">
                <wp:posOffset>0</wp:posOffset>
              </wp:positionH>
              <wp:positionV relativeFrom="page">
                <wp:posOffset>9601200</wp:posOffset>
              </wp:positionV>
              <wp:extent cx="7772400" cy="266700"/>
              <wp:effectExtent l="0" t="0" r="0" b="0"/>
              <wp:wrapNone/>
              <wp:docPr id="1" name="MSIPCM34aa46e09006908b4fc5c3d7" descr="{&quot;HashCode&quot;:177867355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15C8D0" w14:textId="26E8D938" w:rsidR="00FE32D1" w:rsidRPr="00803B0F" w:rsidRDefault="00FE32D1" w:rsidP="00803B0F">
                          <w:pPr>
                            <w:jc w:val="center"/>
                            <w:rPr>
                              <w:sz w:val="20"/>
                            </w:rPr>
                          </w:pPr>
                          <w:r w:rsidRPr="00803B0F">
                            <w:rPr>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068DB95" id="_x0000_t202" coordsize="21600,21600" o:spt="202" path="m,l,21600r21600,l21600,xe">
              <v:stroke joinstyle="miter"/>
              <v:path gradientshapeok="t" o:connecttype="rect"/>
            </v:shapetype>
            <v:shape id="MSIPCM34aa46e09006908b4fc5c3d7" o:spid="_x0000_s1027" type="#_x0000_t202" alt="{&quot;HashCode&quot;:1778673554,&quot;Height&quot;:792.0,&quot;Width&quot;:612.0,&quot;Placement&quot;:&quot;Footer&quot;,&quot;Index&quot;:&quot;Primary&quot;,&quot;Section&quot;:1,&quot;Top&quot;:0.0,&quot;Left&quot;:0.0}" style="position:absolute;left:0;text-align:left;margin-left:0;margin-top:756pt;width:612pt;height:21pt;z-index:2516577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C15C8D0" w14:textId="26E8D938" w:rsidR="00FE32D1" w:rsidRPr="00803B0F" w:rsidRDefault="00FE32D1" w:rsidP="00803B0F">
                    <w:pPr>
                      <w:jc w:val="center"/>
                      <w:rPr>
                        <w:sz w:val="20"/>
                      </w:rPr>
                    </w:pPr>
                    <w:r w:rsidRPr="00803B0F">
                      <w:rPr>
                        <w:sz w:val="20"/>
                      </w:rPr>
                      <w:t>SBU - CONTRACTING AND ACQUISITIONS</w:t>
                    </w:r>
                  </w:p>
                </w:txbxContent>
              </v:textbox>
              <w10:wrap anchorx="page" anchory="page"/>
            </v:shape>
          </w:pict>
        </mc:Fallback>
      </mc:AlternateContent>
    </w:r>
    <w:r w:rsidR="0099550A">
      <w:t xml:space="preserve">September 2022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9656" w14:textId="77777777" w:rsidR="00FE32D1" w:rsidRDefault="00FE32D1" w:rsidP="000B7A49">
    <w:r>
      <w:t xml:space="preserve"> </w:t>
    </w:r>
    <w:r>
      <w:tab/>
    </w:r>
    <w:r>
      <w:rPr>
        <w:sz w:val="18"/>
      </w:rPr>
      <w:t>Novem</w:t>
    </w:r>
    <w:r>
      <w:t xml:space="preserve">ber 2010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7ED4" w14:textId="77777777" w:rsidR="00FE32D1" w:rsidRDefault="00FE32D1" w:rsidP="000B7A49">
    <w:r>
      <w:rPr>
        <w:rFonts w:ascii="Calibri" w:eastAsia="Calibri" w:hAnsi="Calibri" w:cs="Calibri"/>
        <w:noProof/>
        <w:color w:val="2B579A"/>
        <w:sz w:val="22"/>
        <w:shd w:val="clear" w:color="auto" w:fill="E6E6E6"/>
      </w:rPr>
      <mc:AlternateContent>
        <mc:Choice Requires="wpg">
          <w:drawing>
            <wp:anchor distT="0" distB="0" distL="114300" distR="114300" simplePos="0" relativeHeight="251655680" behindDoc="0" locked="0" layoutInCell="1" allowOverlap="1" wp14:anchorId="64DB1F21" wp14:editId="45462D66">
              <wp:simplePos x="0" y="0"/>
              <wp:positionH relativeFrom="page">
                <wp:posOffset>896417</wp:posOffset>
              </wp:positionH>
              <wp:positionV relativeFrom="page">
                <wp:posOffset>9072067</wp:posOffset>
              </wp:positionV>
              <wp:extent cx="5981447" cy="6096"/>
              <wp:effectExtent l="0" t="0" r="0" b="0"/>
              <wp:wrapSquare wrapText="bothSides"/>
              <wp:docPr id="49945" name="Group 49945"/>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51529" name="Shape 51529"/>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22EA8D38">
            <v:group id="Group 49945" style="position:absolute;margin-left:70.6pt;margin-top:714.35pt;width:471pt;height:.5pt;z-index:251658240;mso-position-horizontal-relative:page;mso-position-vertical-relative:page" coordsize="59814,60" o:spid="_x0000_s1026" w14:anchorId="4B5EF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">
              <v:shape id="Shape 51529" style="position:absolute;width:59814;height:91;visibility:visible;mso-wrap-style:square;v-text-anchor:top" coordsize="5981447,9144" o:spid="_x0000_s1027" fillcolor="black" stroked="f" strokeweight="0" path="m,l598144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">
                <v:stroke miterlimit="83231f" joinstyle="miter"/>
                <v:path textboxrect="0,0,5981447,9144" arrowok="t"/>
              </v:shape>
              <w10:wrap type="square" anchorx="page" anchory="page"/>
            </v:group>
          </w:pict>
        </mc:Fallback>
      </mc:AlternateContent>
    </w:r>
    <w:r>
      <w:rPr>
        <w:rFonts w:ascii="Calibri" w:eastAsia="Calibri" w:hAnsi="Calibri" w:cs="Calibri"/>
        <w:sz w:val="22"/>
      </w:rPr>
      <w:tab/>
    </w:r>
    <w:r>
      <w:t>Contract Management Plan</w:t>
    </w:r>
    <w:r>
      <w:rPr>
        <w:i/>
        <w:sz w:val="18"/>
      </w:rPr>
      <w:t xml:space="preserve"> </w:t>
    </w:r>
    <w:r>
      <w:rPr>
        <w:i/>
        <w:sz w:val="18"/>
      </w:rPr>
      <w:tab/>
      <w:t xml:space="preserve"> </w:t>
    </w:r>
    <w:r>
      <w:rPr>
        <w:i/>
        <w:sz w:val="18"/>
      </w:rPr>
      <w:tab/>
    </w:r>
    <w:r>
      <w:rPr>
        <w:sz w:val="18"/>
      </w:rPr>
      <w:t xml:space="preserve"> </w:t>
    </w:r>
  </w:p>
  <w:p w14:paraId="209F7A23" w14:textId="77777777" w:rsidR="00FE32D1" w:rsidRDefault="00FE32D1" w:rsidP="000B7A49">
    <w:r>
      <w:t>M&amp;O Contract: DE-AC02-98CH10886</w:t>
    </w:r>
    <w:r>
      <w:rPr>
        <w:sz w:val="18"/>
      </w:rPr>
      <w:t xml:space="preserve"> </w:t>
    </w:r>
  </w:p>
  <w:p w14:paraId="211D5281" w14:textId="77777777" w:rsidR="00FE32D1" w:rsidRDefault="00FE32D1" w:rsidP="000B7A49">
    <w:r>
      <w:t xml:space="preserve"> </w:t>
    </w:r>
  </w:p>
  <w:p w14:paraId="7CF2E4C5" w14:textId="0DF94DA5" w:rsidR="00FE32D1" w:rsidRDefault="00FE32D1" w:rsidP="000B7A49">
    <w:r>
      <w:rPr>
        <w:rFonts w:ascii="Calibri" w:eastAsia="Calibri" w:hAnsi="Calibri" w:cs="Calibri"/>
        <w:sz w:val="22"/>
      </w:rPr>
      <w:tab/>
    </w:r>
    <w:r>
      <w:t xml:space="preserve"> </w:t>
    </w:r>
    <w:r>
      <w:tab/>
    </w:r>
    <w:r>
      <w:rPr>
        <w:color w:val="2B579A"/>
        <w:shd w:val="clear" w:color="auto" w:fill="E6E6E6"/>
      </w:rPr>
      <w:fldChar w:fldCharType="begin"/>
    </w:r>
    <w:r>
      <w:instrText xml:space="preserve"> PAGE   \* MERGEFORMAT </w:instrText>
    </w:r>
    <w:r>
      <w:rPr>
        <w:color w:val="2B579A"/>
        <w:shd w:val="clear" w:color="auto" w:fill="E6E6E6"/>
      </w:rPr>
      <w:fldChar w:fldCharType="separate"/>
    </w:r>
    <w:r>
      <w:rPr>
        <w:sz w:val="20"/>
      </w:rPr>
      <w:t>2</w:t>
    </w:r>
    <w:r>
      <w:rPr>
        <w:color w:val="2B579A"/>
        <w:sz w:val="20"/>
        <w:shd w:val="clear" w:color="auto" w:fill="E6E6E6"/>
      </w:rPr>
      <w:fldChar w:fldCharType="end"/>
    </w:r>
    <w:r>
      <w:rPr>
        <w:sz w:val="20"/>
      </w:rPr>
      <w:t xml:space="preserve"> of 31</w:t>
    </w:r>
    <w:r>
      <w:t xml:space="preserve"> </w:t>
    </w:r>
    <w:r>
      <w:tab/>
      <w:t xml:space="preserve"> </w:t>
    </w:r>
    <w:r w:rsidR="000D768D">
      <w:rPr>
        <w:sz w:val="18"/>
      </w:rPr>
      <w:t>Novem</w:t>
    </w:r>
    <w:r w:rsidR="000D768D">
      <w:rPr>
        <w:sz w:val="16"/>
      </w:rPr>
      <w:t xml:space="preserve">ber </w:t>
    </w:r>
    <w:r w:rsidR="000D768D">
      <w:rPr>
        <w:sz w:val="20"/>
      </w:rPr>
      <w:t>2010</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DE87" w14:textId="49B6D370" w:rsidR="00FE32D1" w:rsidRDefault="00A76B28" w:rsidP="005D0215">
    <w:r>
      <w:t>Quality Assurance Surveillance</w:t>
    </w:r>
    <w:r w:rsidR="005D0215">
      <w:t xml:space="preserve"> Plan</w:t>
    </w:r>
    <w:r w:rsidR="005D0215">
      <w:rPr>
        <w:i/>
        <w:sz w:val="18"/>
      </w:rPr>
      <w:t xml:space="preserve"> </w:t>
    </w:r>
    <w:r w:rsidR="005D0215">
      <w:rPr>
        <w:i/>
        <w:sz w:val="18"/>
      </w:rPr>
      <w:tab/>
      <w:t xml:space="preserve"> </w:t>
    </w:r>
    <w:r w:rsidR="005D0215">
      <w:rPr>
        <w:i/>
        <w:sz w:val="18"/>
      </w:rPr>
      <w:tab/>
    </w:r>
    <w:r w:rsidR="00077956">
      <w:tab/>
    </w:r>
    <w:r w:rsidR="00FE32D1" w:rsidRPr="00771D6F">
      <w:rPr>
        <w:color w:val="000000" w:themeColor="text1"/>
        <w:shd w:val="clear" w:color="auto" w:fill="E6E6E6"/>
      </w:rPr>
      <w:fldChar w:fldCharType="begin"/>
    </w:r>
    <w:r w:rsidR="00FE32D1" w:rsidRPr="00771D6F">
      <w:rPr>
        <w:color w:val="000000" w:themeColor="text1"/>
      </w:rPr>
      <w:instrText xml:space="preserve"> PAGE   \* MERGEFORMAT </w:instrText>
    </w:r>
    <w:r w:rsidR="00FE32D1" w:rsidRPr="00771D6F">
      <w:rPr>
        <w:color w:val="000000" w:themeColor="text1"/>
        <w:shd w:val="clear" w:color="auto" w:fill="E6E6E6"/>
      </w:rPr>
      <w:fldChar w:fldCharType="separate"/>
    </w:r>
    <w:r w:rsidR="00FE32D1" w:rsidRPr="00771D6F">
      <w:rPr>
        <w:color w:val="000000" w:themeColor="text1"/>
        <w:sz w:val="20"/>
      </w:rPr>
      <w:t>2</w:t>
    </w:r>
    <w:r w:rsidR="00FE32D1" w:rsidRPr="00771D6F">
      <w:rPr>
        <w:color w:val="000000" w:themeColor="text1"/>
        <w:sz w:val="20"/>
        <w:shd w:val="clear" w:color="auto" w:fill="E6E6E6"/>
      </w:rPr>
      <w:fldChar w:fldCharType="end"/>
    </w:r>
    <w:r w:rsidR="00077956">
      <w:rPr>
        <w:sz w:val="20"/>
      </w:rPr>
      <w:tab/>
    </w:r>
    <w:r w:rsidR="00077956">
      <w:rPr>
        <w:sz w:val="20"/>
      </w:rPr>
      <w:tab/>
    </w:r>
    <w:r w:rsidR="005D0215">
      <w:tab/>
    </w:r>
    <w:r w:rsidR="005D0215">
      <w:tab/>
    </w:r>
    <w:r w:rsidR="00B736AE">
      <w:t xml:space="preserve">September 2022 </w:t>
    </w:r>
  </w:p>
  <w:p w14:paraId="79F8A5FE" w14:textId="7CB8BA64" w:rsidR="00022B67" w:rsidRDefault="004436A3" w:rsidP="005D0215">
    <w:pPr>
      <w:ind w:hanging="10"/>
    </w:pPr>
    <w:r>
      <w:rPr>
        <w:rFonts w:ascii="Calibri" w:eastAsia="Calibri" w:hAnsi="Calibri" w:cs="Calibri"/>
        <w:noProof/>
        <w:color w:val="2B579A"/>
        <w:sz w:val="22"/>
        <w:shd w:val="clear" w:color="auto" w:fill="E6E6E6"/>
      </w:rPr>
      <mc:AlternateContent>
        <mc:Choice Requires="wps">
          <w:drawing>
            <wp:anchor distT="0" distB="0" distL="114300" distR="114300" simplePos="0" relativeHeight="251658752" behindDoc="0" locked="0" layoutInCell="0" allowOverlap="1" wp14:anchorId="3C5B2E07" wp14:editId="09237AE2">
              <wp:simplePos x="0" y="0"/>
              <wp:positionH relativeFrom="page">
                <wp:posOffset>0</wp:posOffset>
              </wp:positionH>
              <wp:positionV relativeFrom="page">
                <wp:posOffset>9617710</wp:posOffset>
              </wp:positionV>
              <wp:extent cx="7772400" cy="250190"/>
              <wp:effectExtent l="0" t="0" r="0" b="0"/>
              <wp:wrapNone/>
              <wp:docPr id="8" name="MSIPCMf1dc4f04b7fb44ccf0d50ca2" descr="{&quot;HashCode&quot;:177867355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09AA05" w14:textId="4315D8BE" w:rsidR="0021014B" w:rsidRPr="00803B0F" w:rsidRDefault="0021014B" w:rsidP="00803B0F">
                          <w:pPr>
                            <w:jc w:val="center"/>
                            <w:rPr>
                              <w:sz w:val="20"/>
                            </w:rPr>
                          </w:pPr>
                          <w:r w:rsidRPr="00803B0F">
                            <w:rPr>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C5B2E07" id="_x0000_t202" coordsize="21600,21600" o:spt="202" path="m,l,21600r21600,l21600,xe">
              <v:stroke joinstyle="miter"/>
              <v:path gradientshapeok="t" o:connecttype="rect"/>
            </v:shapetype>
            <v:shape id="MSIPCMf1dc4f04b7fb44ccf0d50ca2" o:spid="_x0000_s1028" type="#_x0000_t202" alt="{&quot;HashCode&quot;:1778673554,&quot;Height&quot;:792.0,&quot;Width&quot;:612.0,&quot;Placement&quot;:&quot;Footer&quot;,&quot;Index&quot;:&quot;Primary&quot;,&quot;Section&quot;:2,&quot;Top&quot;:0.0,&quot;Left&quot;:0.0}" style="position:absolute;left:0;text-align:left;margin-left:0;margin-top:757.3pt;width:612pt;height:19.7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" o:allowincell="f" filled="f" stroked="f" strokeweight=".5pt">
              <v:textbox inset=",0,,0">
                <w:txbxContent>
                  <w:p w14:paraId="2909AA05" w14:textId="4315D8BE" w:rsidR="0021014B" w:rsidRPr="00803B0F" w:rsidRDefault="0021014B" w:rsidP="00803B0F">
                    <w:pPr>
                      <w:jc w:val="center"/>
                      <w:rPr>
                        <w:sz w:val="20"/>
                      </w:rPr>
                    </w:pPr>
                    <w:r w:rsidRPr="00803B0F">
                      <w:rPr>
                        <w:sz w:val="20"/>
                      </w:rPr>
                      <w:t>SBU - CONTRACTING AND ACQUISITIONS</w:t>
                    </w:r>
                  </w:p>
                </w:txbxContent>
              </v:textbox>
              <w10:wrap anchorx="page" anchory="page"/>
            </v:shape>
          </w:pict>
        </mc:Fallback>
      </mc:AlternateContent>
    </w:r>
    <w:r w:rsidR="00022B67">
      <w:t>Evolve IDIQ</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472B3" w14:textId="77777777" w:rsidR="00FE32D1" w:rsidRDefault="00FE32D1" w:rsidP="000B7A49">
    <w:r>
      <w:rPr>
        <w:rFonts w:ascii="Calibri" w:eastAsia="Calibri" w:hAnsi="Calibri" w:cs="Calibri"/>
        <w:noProof/>
        <w:color w:val="2B579A"/>
        <w:sz w:val="22"/>
        <w:shd w:val="clear" w:color="auto" w:fill="E6E6E6"/>
      </w:rPr>
      <mc:AlternateContent>
        <mc:Choice Requires="wpg">
          <w:drawing>
            <wp:anchor distT="0" distB="0" distL="114300" distR="114300" simplePos="0" relativeHeight="251656704" behindDoc="0" locked="0" layoutInCell="1" allowOverlap="1" wp14:anchorId="567CF878" wp14:editId="1354F454">
              <wp:simplePos x="0" y="0"/>
              <wp:positionH relativeFrom="page">
                <wp:posOffset>896417</wp:posOffset>
              </wp:positionH>
              <wp:positionV relativeFrom="page">
                <wp:posOffset>9072067</wp:posOffset>
              </wp:positionV>
              <wp:extent cx="5981447" cy="6096"/>
              <wp:effectExtent l="0" t="0" r="0" b="0"/>
              <wp:wrapSquare wrapText="bothSides"/>
              <wp:docPr id="49861" name="Group 49861"/>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51525" name="Shape 51525"/>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26AD5814">
            <v:group id="Group 49861" style="position:absolute;margin-left:70.6pt;margin-top:714.35pt;width:471pt;height:.5pt;z-index:251658242;mso-position-horizontal-relative:page;mso-position-vertical-relative:page" coordsize="59814,60" o:spid="_x0000_s1026" w14:anchorId="48BF3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">
              <v:shape id="Shape 51525" style="position:absolute;width:59814;height:91;visibility:visible;mso-wrap-style:square;v-text-anchor:top" coordsize="5981447,9144" o:spid="_x0000_s1027" fillcolor="black" stroked="f" strokeweight="0" path="m,l598144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">
                <v:stroke miterlimit="83231f" joinstyle="miter"/>
                <v:path textboxrect="0,0,5981447,9144" arrowok="t"/>
              </v:shape>
              <w10:wrap type="square" anchorx="page" anchory="page"/>
            </v:group>
          </w:pict>
        </mc:Fallback>
      </mc:AlternateContent>
    </w:r>
    <w:r>
      <w:rPr>
        <w:rFonts w:ascii="Calibri" w:eastAsia="Calibri" w:hAnsi="Calibri" w:cs="Calibri"/>
        <w:sz w:val="22"/>
      </w:rPr>
      <w:tab/>
    </w:r>
    <w:r>
      <w:t>Contract Management Plan</w:t>
    </w:r>
    <w:r>
      <w:rPr>
        <w:i/>
        <w:sz w:val="18"/>
      </w:rPr>
      <w:t xml:space="preserve"> </w:t>
    </w:r>
    <w:r>
      <w:rPr>
        <w:i/>
        <w:sz w:val="18"/>
      </w:rPr>
      <w:tab/>
      <w:t xml:space="preserve"> </w:t>
    </w:r>
    <w:r>
      <w:rPr>
        <w:i/>
        <w:sz w:val="18"/>
      </w:rPr>
      <w:tab/>
    </w:r>
    <w:r>
      <w:rPr>
        <w:sz w:val="18"/>
      </w:rPr>
      <w:t xml:space="preserve"> </w:t>
    </w:r>
  </w:p>
  <w:p w14:paraId="76C12746" w14:textId="77777777" w:rsidR="00FE32D1" w:rsidRDefault="00FE32D1" w:rsidP="000B7A49">
    <w:r>
      <w:t>M&amp;O Contract: DE-AC02-98CH10886</w:t>
    </w:r>
    <w:r>
      <w:rPr>
        <w:sz w:val="18"/>
      </w:rPr>
      <w:t xml:space="preserve"> </w:t>
    </w:r>
  </w:p>
  <w:p w14:paraId="6B0C97FF" w14:textId="77777777" w:rsidR="00FE32D1" w:rsidRDefault="00FE32D1" w:rsidP="000B7A49">
    <w:r>
      <w:t xml:space="preserve"> </w:t>
    </w:r>
  </w:p>
  <w:p w14:paraId="5D2FFD4F" w14:textId="1B536A49" w:rsidR="00FE32D1" w:rsidRDefault="00FE32D1" w:rsidP="000B7A49">
    <w:r>
      <w:rPr>
        <w:rFonts w:ascii="Calibri" w:eastAsia="Calibri" w:hAnsi="Calibri" w:cs="Calibri"/>
        <w:sz w:val="22"/>
      </w:rPr>
      <w:tab/>
    </w:r>
    <w:r>
      <w:t xml:space="preserve"> </w:t>
    </w:r>
    <w:r>
      <w:tab/>
    </w:r>
    <w:r>
      <w:rPr>
        <w:color w:val="2B579A"/>
        <w:shd w:val="clear" w:color="auto" w:fill="E6E6E6"/>
      </w:rPr>
      <w:fldChar w:fldCharType="begin"/>
    </w:r>
    <w:r>
      <w:instrText xml:space="preserve"> PAGE   \* MERGEFORMAT </w:instrText>
    </w:r>
    <w:r>
      <w:rPr>
        <w:color w:val="2B579A"/>
        <w:shd w:val="clear" w:color="auto" w:fill="E6E6E6"/>
      </w:rPr>
      <w:fldChar w:fldCharType="separate"/>
    </w:r>
    <w:r>
      <w:rPr>
        <w:sz w:val="20"/>
      </w:rPr>
      <w:t>2</w:t>
    </w:r>
    <w:r>
      <w:rPr>
        <w:color w:val="2B579A"/>
        <w:sz w:val="20"/>
        <w:shd w:val="clear" w:color="auto" w:fill="E6E6E6"/>
      </w:rPr>
      <w:fldChar w:fldCharType="end"/>
    </w:r>
    <w:r>
      <w:rPr>
        <w:sz w:val="20"/>
      </w:rPr>
      <w:t xml:space="preserve"> of 31</w:t>
    </w:r>
    <w:r>
      <w:t xml:space="preserve"> </w:t>
    </w:r>
    <w:r>
      <w:tab/>
      <w:t xml:space="preserve"> </w:t>
    </w:r>
    <w:r w:rsidR="000D768D">
      <w:rPr>
        <w:sz w:val="18"/>
      </w:rPr>
      <w:t>Novem</w:t>
    </w:r>
    <w:r w:rsidR="000D768D">
      <w:rPr>
        <w:sz w:val="16"/>
      </w:rPr>
      <w:t xml:space="preserve">ber </w:t>
    </w:r>
    <w:r w:rsidR="000D768D">
      <w:rPr>
        <w:sz w:val="20"/>
      </w:rPr>
      <w:t>2010</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85A27" w14:textId="77777777" w:rsidR="003D3E4F" w:rsidRDefault="003D3E4F" w:rsidP="000B7A49">
      <w:r>
        <w:separator/>
      </w:r>
    </w:p>
  </w:footnote>
  <w:footnote w:type="continuationSeparator" w:id="0">
    <w:p w14:paraId="6722B6CB" w14:textId="77777777" w:rsidR="003D3E4F" w:rsidRDefault="003D3E4F" w:rsidP="000B7A49">
      <w:r>
        <w:continuationSeparator/>
      </w:r>
    </w:p>
  </w:footnote>
  <w:footnote w:type="continuationNotice" w:id="1">
    <w:p w14:paraId="4E6718BF" w14:textId="77777777" w:rsidR="003D3E4F" w:rsidRDefault="003D3E4F" w:rsidP="000B7A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5F393" w14:textId="5230A1D8" w:rsidR="0021014B" w:rsidRDefault="0021014B" w:rsidP="000B7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F2FEE"/>
    <w:multiLevelType w:val="hybridMultilevel"/>
    <w:tmpl w:val="19BEE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864B50"/>
    <w:multiLevelType w:val="hybridMultilevel"/>
    <w:tmpl w:val="E5A0E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40645"/>
    <w:multiLevelType w:val="hybridMultilevel"/>
    <w:tmpl w:val="FFFFFFFF"/>
    <w:lvl w:ilvl="0" w:tplc="4F503244">
      <w:start w:val="1"/>
      <w:numFmt w:val="bullet"/>
      <w:lvlText w:val=""/>
      <w:lvlJc w:val="left"/>
      <w:pPr>
        <w:ind w:left="720" w:hanging="360"/>
      </w:pPr>
      <w:rPr>
        <w:rFonts w:ascii="Wingdings" w:hAnsi="Wingdings" w:hint="default"/>
      </w:rPr>
    </w:lvl>
    <w:lvl w:ilvl="1" w:tplc="BF34E276">
      <w:start w:val="1"/>
      <w:numFmt w:val="bullet"/>
      <w:lvlText w:val="o"/>
      <w:lvlJc w:val="left"/>
      <w:pPr>
        <w:ind w:left="1440" w:hanging="360"/>
      </w:pPr>
      <w:rPr>
        <w:rFonts w:ascii="Courier New" w:hAnsi="Courier New" w:hint="default"/>
      </w:rPr>
    </w:lvl>
    <w:lvl w:ilvl="2" w:tplc="81E48B10">
      <w:start w:val="1"/>
      <w:numFmt w:val="bullet"/>
      <w:lvlText w:val=""/>
      <w:lvlJc w:val="left"/>
      <w:pPr>
        <w:ind w:left="2160" w:hanging="360"/>
      </w:pPr>
      <w:rPr>
        <w:rFonts w:ascii="Wingdings" w:hAnsi="Wingdings" w:hint="default"/>
      </w:rPr>
    </w:lvl>
    <w:lvl w:ilvl="3" w:tplc="69681E8E">
      <w:start w:val="1"/>
      <w:numFmt w:val="bullet"/>
      <w:lvlText w:val=""/>
      <w:lvlJc w:val="left"/>
      <w:pPr>
        <w:ind w:left="2880" w:hanging="360"/>
      </w:pPr>
      <w:rPr>
        <w:rFonts w:ascii="Symbol" w:hAnsi="Symbol" w:hint="default"/>
      </w:rPr>
    </w:lvl>
    <w:lvl w:ilvl="4" w:tplc="9470F0A0">
      <w:start w:val="1"/>
      <w:numFmt w:val="bullet"/>
      <w:lvlText w:val="o"/>
      <w:lvlJc w:val="left"/>
      <w:pPr>
        <w:ind w:left="3600" w:hanging="360"/>
      </w:pPr>
      <w:rPr>
        <w:rFonts w:ascii="Courier New" w:hAnsi="Courier New" w:hint="default"/>
      </w:rPr>
    </w:lvl>
    <w:lvl w:ilvl="5" w:tplc="BFCEC858">
      <w:start w:val="1"/>
      <w:numFmt w:val="bullet"/>
      <w:lvlText w:val=""/>
      <w:lvlJc w:val="left"/>
      <w:pPr>
        <w:ind w:left="4320" w:hanging="360"/>
      </w:pPr>
      <w:rPr>
        <w:rFonts w:ascii="Wingdings" w:hAnsi="Wingdings" w:hint="default"/>
      </w:rPr>
    </w:lvl>
    <w:lvl w:ilvl="6" w:tplc="890899A2">
      <w:start w:val="1"/>
      <w:numFmt w:val="bullet"/>
      <w:lvlText w:val=""/>
      <w:lvlJc w:val="left"/>
      <w:pPr>
        <w:ind w:left="5040" w:hanging="360"/>
      </w:pPr>
      <w:rPr>
        <w:rFonts w:ascii="Symbol" w:hAnsi="Symbol" w:hint="default"/>
      </w:rPr>
    </w:lvl>
    <w:lvl w:ilvl="7" w:tplc="5530983C">
      <w:start w:val="1"/>
      <w:numFmt w:val="bullet"/>
      <w:lvlText w:val="o"/>
      <w:lvlJc w:val="left"/>
      <w:pPr>
        <w:ind w:left="5760" w:hanging="360"/>
      </w:pPr>
      <w:rPr>
        <w:rFonts w:ascii="Courier New" w:hAnsi="Courier New" w:hint="default"/>
      </w:rPr>
    </w:lvl>
    <w:lvl w:ilvl="8" w:tplc="A7AE5EEE">
      <w:start w:val="1"/>
      <w:numFmt w:val="bullet"/>
      <w:lvlText w:val=""/>
      <w:lvlJc w:val="left"/>
      <w:pPr>
        <w:ind w:left="6480" w:hanging="360"/>
      </w:pPr>
      <w:rPr>
        <w:rFonts w:ascii="Wingdings" w:hAnsi="Wingdings" w:hint="default"/>
      </w:rPr>
    </w:lvl>
  </w:abstractNum>
  <w:abstractNum w:abstractNumId="3" w15:restartNumberingAfterBreak="0">
    <w:nsid w:val="15517847"/>
    <w:multiLevelType w:val="hybridMultilevel"/>
    <w:tmpl w:val="0B669DA4"/>
    <w:lvl w:ilvl="0" w:tplc="43207170">
      <w:start w:val="1"/>
      <w:numFmt w:val="bullet"/>
      <w:lvlText w:val=""/>
      <w:lvlJc w:val="left"/>
      <w:pPr>
        <w:ind w:left="720" w:hanging="360"/>
      </w:pPr>
      <w:rPr>
        <w:rFonts w:ascii="Symbol" w:hAnsi="Symbol" w:hint="default"/>
      </w:rPr>
    </w:lvl>
    <w:lvl w:ilvl="1" w:tplc="79981E04">
      <w:start w:val="1"/>
      <w:numFmt w:val="bullet"/>
      <w:lvlText w:val="o"/>
      <w:lvlJc w:val="left"/>
      <w:pPr>
        <w:ind w:left="1440" w:hanging="360"/>
      </w:pPr>
      <w:rPr>
        <w:rFonts w:ascii="Courier New" w:hAnsi="Courier New" w:hint="default"/>
      </w:rPr>
    </w:lvl>
    <w:lvl w:ilvl="2" w:tplc="C0588FCE">
      <w:start w:val="1"/>
      <w:numFmt w:val="bullet"/>
      <w:lvlText w:val=""/>
      <w:lvlJc w:val="left"/>
      <w:pPr>
        <w:ind w:left="2160" w:hanging="360"/>
      </w:pPr>
      <w:rPr>
        <w:rFonts w:ascii="Wingdings" w:hAnsi="Wingdings" w:hint="default"/>
      </w:rPr>
    </w:lvl>
    <w:lvl w:ilvl="3" w:tplc="4238DBE0">
      <w:start w:val="1"/>
      <w:numFmt w:val="bullet"/>
      <w:lvlText w:val=""/>
      <w:lvlJc w:val="left"/>
      <w:pPr>
        <w:ind w:left="2880" w:hanging="360"/>
      </w:pPr>
      <w:rPr>
        <w:rFonts w:ascii="Symbol" w:hAnsi="Symbol" w:hint="default"/>
      </w:rPr>
    </w:lvl>
    <w:lvl w:ilvl="4" w:tplc="9FCE3314">
      <w:start w:val="1"/>
      <w:numFmt w:val="bullet"/>
      <w:lvlText w:val="o"/>
      <w:lvlJc w:val="left"/>
      <w:pPr>
        <w:ind w:left="3600" w:hanging="360"/>
      </w:pPr>
      <w:rPr>
        <w:rFonts w:ascii="Courier New" w:hAnsi="Courier New" w:hint="default"/>
      </w:rPr>
    </w:lvl>
    <w:lvl w:ilvl="5" w:tplc="08C85E4A">
      <w:start w:val="1"/>
      <w:numFmt w:val="bullet"/>
      <w:lvlText w:val=""/>
      <w:lvlJc w:val="left"/>
      <w:pPr>
        <w:ind w:left="4320" w:hanging="360"/>
      </w:pPr>
      <w:rPr>
        <w:rFonts w:ascii="Wingdings" w:hAnsi="Wingdings" w:hint="default"/>
      </w:rPr>
    </w:lvl>
    <w:lvl w:ilvl="6" w:tplc="CC9E7CCC">
      <w:start w:val="1"/>
      <w:numFmt w:val="bullet"/>
      <w:lvlText w:val=""/>
      <w:lvlJc w:val="left"/>
      <w:pPr>
        <w:ind w:left="5040" w:hanging="360"/>
      </w:pPr>
      <w:rPr>
        <w:rFonts w:ascii="Symbol" w:hAnsi="Symbol" w:hint="default"/>
      </w:rPr>
    </w:lvl>
    <w:lvl w:ilvl="7" w:tplc="39DAD4B2">
      <w:start w:val="1"/>
      <w:numFmt w:val="bullet"/>
      <w:lvlText w:val="o"/>
      <w:lvlJc w:val="left"/>
      <w:pPr>
        <w:ind w:left="5760" w:hanging="360"/>
      </w:pPr>
      <w:rPr>
        <w:rFonts w:ascii="Courier New" w:hAnsi="Courier New" w:hint="default"/>
      </w:rPr>
    </w:lvl>
    <w:lvl w:ilvl="8" w:tplc="64325642">
      <w:start w:val="1"/>
      <w:numFmt w:val="bullet"/>
      <w:lvlText w:val=""/>
      <w:lvlJc w:val="left"/>
      <w:pPr>
        <w:ind w:left="6480" w:hanging="360"/>
      </w:pPr>
      <w:rPr>
        <w:rFonts w:ascii="Wingdings" w:hAnsi="Wingdings" w:hint="default"/>
      </w:rPr>
    </w:lvl>
  </w:abstractNum>
  <w:abstractNum w:abstractNumId="4" w15:restartNumberingAfterBreak="0">
    <w:nsid w:val="175A1180"/>
    <w:multiLevelType w:val="hybridMultilevel"/>
    <w:tmpl w:val="FFFFFFFF"/>
    <w:lvl w:ilvl="0" w:tplc="0EE00AE4">
      <w:start w:val="1"/>
      <w:numFmt w:val="bullet"/>
      <w:lvlText w:val=""/>
      <w:lvlJc w:val="left"/>
      <w:pPr>
        <w:ind w:left="720" w:hanging="360"/>
      </w:pPr>
      <w:rPr>
        <w:rFonts w:ascii="Symbol" w:hAnsi="Symbol" w:hint="default"/>
      </w:rPr>
    </w:lvl>
    <w:lvl w:ilvl="1" w:tplc="153A9A9E">
      <w:start w:val="1"/>
      <w:numFmt w:val="bullet"/>
      <w:lvlText w:val="o"/>
      <w:lvlJc w:val="left"/>
      <w:pPr>
        <w:ind w:left="1440" w:hanging="360"/>
      </w:pPr>
      <w:rPr>
        <w:rFonts w:ascii="Courier New" w:hAnsi="Courier New" w:hint="default"/>
      </w:rPr>
    </w:lvl>
    <w:lvl w:ilvl="2" w:tplc="1240647E">
      <w:start w:val="1"/>
      <w:numFmt w:val="bullet"/>
      <w:lvlText w:val=""/>
      <w:lvlJc w:val="left"/>
      <w:pPr>
        <w:ind w:left="2160" w:hanging="360"/>
      </w:pPr>
      <w:rPr>
        <w:rFonts w:ascii="Wingdings" w:hAnsi="Wingdings" w:hint="default"/>
      </w:rPr>
    </w:lvl>
    <w:lvl w:ilvl="3" w:tplc="9A1A6982">
      <w:start w:val="1"/>
      <w:numFmt w:val="bullet"/>
      <w:lvlText w:val=""/>
      <w:lvlJc w:val="left"/>
      <w:pPr>
        <w:ind w:left="2880" w:hanging="360"/>
      </w:pPr>
      <w:rPr>
        <w:rFonts w:ascii="Symbol" w:hAnsi="Symbol" w:hint="default"/>
      </w:rPr>
    </w:lvl>
    <w:lvl w:ilvl="4" w:tplc="32C28CDE">
      <w:start w:val="1"/>
      <w:numFmt w:val="bullet"/>
      <w:lvlText w:val="o"/>
      <w:lvlJc w:val="left"/>
      <w:pPr>
        <w:ind w:left="3600" w:hanging="360"/>
      </w:pPr>
      <w:rPr>
        <w:rFonts w:ascii="Courier New" w:hAnsi="Courier New" w:hint="default"/>
      </w:rPr>
    </w:lvl>
    <w:lvl w:ilvl="5" w:tplc="9B78E7B2">
      <w:start w:val="1"/>
      <w:numFmt w:val="bullet"/>
      <w:lvlText w:val=""/>
      <w:lvlJc w:val="left"/>
      <w:pPr>
        <w:ind w:left="4320" w:hanging="360"/>
      </w:pPr>
      <w:rPr>
        <w:rFonts w:ascii="Wingdings" w:hAnsi="Wingdings" w:hint="default"/>
      </w:rPr>
    </w:lvl>
    <w:lvl w:ilvl="6" w:tplc="32B831D2">
      <w:start w:val="1"/>
      <w:numFmt w:val="bullet"/>
      <w:lvlText w:val=""/>
      <w:lvlJc w:val="left"/>
      <w:pPr>
        <w:ind w:left="5040" w:hanging="360"/>
      </w:pPr>
      <w:rPr>
        <w:rFonts w:ascii="Symbol" w:hAnsi="Symbol" w:hint="default"/>
      </w:rPr>
    </w:lvl>
    <w:lvl w:ilvl="7" w:tplc="A2B47648">
      <w:start w:val="1"/>
      <w:numFmt w:val="bullet"/>
      <w:lvlText w:val="o"/>
      <w:lvlJc w:val="left"/>
      <w:pPr>
        <w:ind w:left="5760" w:hanging="360"/>
      </w:pPr>
      <w:rPr>
        <w:rFonts w:ascii="Courier New" w:hAnsi="Courier New" w:hint="default"/>
      </w:rPr>
    </w:lvl>
    <w:lvl w:ilvl="8" w:tplc="3146A7B2">
      <w:start w:val="1"/>
      <w:numFmt w:val="bullet"/>
      <w:lvlText w:val=""/>
      <w:lvlJc w:val="left"/>
      <w:pPr>
        <w:ind w:left="6480" w:hanging="360"/>
      </w:pPr>
      <w:rPr>
        <w:rFonts w:ascii="Wingdings" w:hAnsi="Wingdings" w:hint="default"/>
      </w:rPr>
    </w:lvl>
  </w:abstractNum>
  <w:abstractNum w:abstractNumId="5" w15:restartNumberingAfterBreak="0">
    <w:nsid w:val="1E5A2352"/>
    <w:multiLevelType w:val="hybridMultilevel"/>
    <w:tmpl w:val="7750C1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6CF1671"/>
    <w:multiLevelType w:val="hybridMultilevel"/>
    <w:tmpl w:val="501A7152"/>
    <w:lvl w:ilvl="0" w:tplc="ECF8A924">
      <w:start w:val="1"/>
      <w:numFmt w:val="lowerLetter"/>
      <w:lvlText w:val="%1)"/>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F228FC">
      <w:start w:val="1"/>
      <w:numFmt w:val="lowerLetter"/>
      <w:lvlText w:val="%2"/>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B86454">
      <w:start w:val="1"/>
      <w:numFmt w:val="lowerRoman"/>
      <w:lvlText w:val="%3"/>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32FBE2">
      <w:start w:val="1"/>
      <w:numFmt w:val="decimal"/>
      <w:lvlText w:val="%4"/>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F479AC">
      <w:start w:val="1"/>
      <w:numFmt w:val="lowerLetter"/>
      <w:lvlText w:val="%5"/>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82D700">
      <w:start w:val="1"/>
      <w:numFmt w:val="lowerRoman"/>
      <w:lvlText w:val="%6"/>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CA26E">
      <w:start w:val="1"/>
      <w:numFmt w:val="decimal"/>
      <w:lvlText w:val="%7"/>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EB08">
      <w:start w:val="1"/>
      <w:numFmt w:val="lowerLetter"/>
      <w:lvlText w:val="%8"/>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C4AB6">
      <w:start w:val="1"/>
      <w:numFmt w:val="lowerRoman"/>
      <w:lvlText w:val="%9"/>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DA389A"/>
    <w:multiLevelType w:val="hybridMultilevel"/>
    <w:tmpl w:val="5B5A2450"/>
    <w:lvl w:ilvl="0" w:tplc="04090001">
      <w:start w:val="1"/>
      <w:numFmt w:val="bullet"/>
      <w:lvlText w:val=""/>
      <w:lvlJc w:val="left"/>
      <w:pPr>
        <w:ind w:left="2247" w:hanging="360"/>
      </w:pPr>
      <w:rPr>
        <w:rFonts w:ascii="Symbol" w:hAnsi="Symbol" w:hint="default"/>
      </w:rPr>
    </w:lvl>
    <w:lvl w:ilvl="1" w:tplc="04090003" w:tentative="1">
      <w:start w:val="1"/>
      <w:numFmt w:val="bullet"/>
      <w:lvlText w:val="o"/>
      <w:lvlJc w:val="left"/>
      <w:pPr>
        <w:ind w:left="2967" w:hanging="360"/>
      </w:pPr>
      <w:rPr>
        <w:rFonts w:ascii="Courier New" w:hAnsi="Courier New" w:cs="Courier New" w:hint="default"/>
      </w:rPr>
    </w:lvl>
    <w:lvl w:ilvl="2" w:tplc="04090005" w:tentative="1">
      <w:start w:val="1"/>
      <w:numFmt w:val="bullet"/>
      <w:lvlText w:val=""/>
      <w:lvlJc w:val="left"/>
      <w:pPr>
        <w:ind w:left="3687" w:hanging="360"/>
      </w:pPr>
      <w:rPr>
        <w:rFonts w:ascii="Wingdings" w:hAnsi="Wingdings" w:hint="default"/>
      </w:rPr>
    </w:lvl>
    <w:lvl w:ilvl="3" w:tplc="04090001" w:tentative="1">
      <w:start w:val="1"/>
      <w:numFmt w:val="bullet"/>
      <w:lvlText w:val=""/>
      <w:lvlJc w:val="left"/>
      <w:pPr>
        <w:ind w:left="4407" w:hanging="360"/>
      </w:pPr>
      <w:rPr>
        <w:rFonts w:ascii="Symbol" w:hAnsi="Symbol" w:hint="default"/>
      </w:rPr>
    </w:lvl>
    <w:lvl w:ilvl="4" w:tplc="04090003">
      <w:start w:val="1"/>
      <w:numFmt w:val="bullet"/>
      <w:lvlText w:val="o"/>
      <w:lvlJc w:val="left"/>
      <w:pPr>
        <w:ind w:left="5127" w:hanging="360"/>
      </w:pPr>
      <w:rPr>
        <w:rFonts w:ascii="Courier New" w:hAnsi="Courier New" w:cs="Courier New" w:hint="default"/>
      </w:rPr>
    </w:lvl>
    <w:lvl w:ilvl="5" w:tplc="04090005" w:tentative="1">
      <w:start w:val="1"/>
      <w:numFmt w:val="bullet"/>
      <w:lvlText w:val=""/>
      <w:lvlJc w:val="left"/>
      <w:pPr>
        <w:ind w:left="5847" w:hanging="360"/>
      </w:pPr>
      <w:rPr>
        <w:rFonts w:ascii="Wingdings" w:hAnsi="Wingdings" w:hint="default"/>
      </w:rPr>
    </w:lvl>
    <w:lvl w:ilvl="6" w:tplc="04090001" w:tentative="1">
      <w:start w:val="1"/>
      <w:numFmt w:val="bullet"/>
      <w:lvlText w:val=""/>
      <w:lvlJc w:val="left"/>
      <w:pPr>
        <w:ind w:left="6567" w:hanging="360"/>
      </w:pPr>
      <w:rPr>
        <w:rFonts w:ascii="Symbol" w:hAnsi="Symbol" w:hint="default"/>
      </w:rPr>
    </w:lvl>
    <w:lvl w:ilvl="7" w:tplc="04090003" w:tentative="1">
      <w:start w:val="1"/>
      <w:numFmt w:val="bullet"/>
      <w:lvlText w:val="o"/>
      <w:lvlJc w:val="left"/>
      <w:pPr>
        <w:ind w:left="7287" w:hanging="360"/>
      </w:pPr>
      <w:rPr>
        <w:rFonts w:ascii="Courier New" w:hAnsi="Courier New" w:cs="Courier New" w:hint="default"/>
      </w:rPr>
    </w:lvl>
    <w:lvl w:ilvl="8" w:tplc="04090005" w:tentative="1">
      <w:start w:val="1"/>
      <w:numFmt w:val="bullet"/>
      <w:lvlText w:val=""/>
      <w:lvlJc w:val="left"/>
      <w:pPr>
        <w:ind w:left="8007" w:hanging="360"/>
      </w:pPr>
      <w:rPr>
        <w:rFonts w:ascii="Wingdings" w:hAnsi="Wingdings" w:hint="default"/>
      </w:rPr>
    </w:lvl>
  </w:abstractNum>
  <w:abstractNum w:abstractNumId="8" w15:restartNumberingAfterBreak="0">
    <w:nsid w:val="2842337A"/>
    <w:multiLevelType w:val="hybridMultilevel"/>
    <w:tmpl w:val="FFFFFFFF"/>
    <w:lvl w:ilvl="0" w:tplc="2B62B97C">
      <w:start w:val="1"/>
      <w:numFmt w:val="decimal"/>
      <w:lvlText w:val="%1."/>
      <w:lvlJc w:val="left"/>
      <w:pPr>
        <w:ind w:left="720" w:hanging="360"/>
      </w:pPr>
    </w:lvl>
    <w:lvl w:ilvl="1" w:tplc="6A94473C">
      <w:start w:val="1"/>
      <w:numFmt w:val="lowerLetter"/>
      <w:lvlText w:val="%2."/>
      <w:lvlJc w:val="left"/>
      <w:pPr>
        <w:ind w:left="1440" w:hanging="360"/>
      </w:pPr>
    </w:lvl>
    <w:lvl w:ilvl="2" w:tplc="5A0E5628">
      <w:start w:val="1"/>
      <w:numFmt w:val="lowerRoman"/>
      <w:lvlText w:val="%3."/>
      <w:lvlJc w:val="right"/>
      <w:pPr>
        <w:ind w:left="2160" w:hanging="180"/>
      </w:pPr>
    </w:lvl>
    <w:lvl w:ilvl="3" w:tplc="9BE8A066">
      <w:start w:val="1"/>
      <w:numFmt w:val="decimal"/>
      <w:lvlText w:val="%4."/>
      <w:lvlJc w:val="left"/>
      <w:pPr>
        <w:ind w:left="2880" w:hanging="360"/>
      </w:pPr>
    </w:lvl>
    <w:lvl w:ilvl="4" w:tplc="D68C56FA">
      <w:start w:val="1"/>
      <w:numFmt w:val="lowerLetter"/>
      <w:lvlText w:val="%5."/>
      <w:lvlJc w:val="left"/>
      <w:pPr>
        <w:ind w:left="3600" w:hanging="360"/>
      </w:pPr>
    </w:lvl>
    <w:lvl w:ilvl="5" w:tplc="4838E7D6">
      <w:start w:val="1"/>
      <w:numFmt w:val="lowerRoman"/>
      <w:lvlText w:val="%6."/>
      <w:lvlJc w:val="right"/>
      <w:pPr>
        <w:ind w:left="4320" w:hanging="180"/>
      </w:pPr>
    </w:lvl>
    <w:lvl w:ilvl="6" w:tplc="7A9E82F4">
      <w:start w:val="1"/>
      <w:numFmt w:val="decimal"/>
      <w:lvlText w:val="%7."/>
      <w:lvlJc w:val="left"/>
      <w:pPr>
        <w:ind w:left="5040" w:hanging="360"/>
      </w:pPr>
    </w:lvl>
    <w:lvl w:ilvl="7" w:tplc="45ECE15C">
      <w:start w:val="1"/>
      <w:numFmt w:val="lowerLetter"/>
      <w:lvlText w:val="%8."/>
      <w:lvlJc w:val="left"/>
      <w:pPr>
        <w:ind w:left="5760" w:hanging="360"/>
      </w:pPr>
    </w:lvl>
    <w:lvl w:ilvl="8" w:tplc="2AD23148">
      <w:start w:val="1"/>
      <w:numFmt w:val="lowerRoman"/>
      <w:lvlText w:val="%9."/>
      <w:lvlJc w:val="right"/>
      <w:pPr>
        <w:ind w:left="6480" w:hanging="180"/>
      </w:pPr>
    </w:lvl>
  </w:abstractNum>
  <w:abstractNum w:abstractNumId="9" w15:restartNumberingAfterBreak="0">
    <w:nsid w:val="29FD0798"/>
    <w:multiLevelType w:val="hybridMultilevel"/>
    <w:tmpl w:val="FA844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DF148F"/>
    <w:multiLevelType w:val="hybridMultilevel"/>
    <w:tmpl w:val="C4D6F39E"/>
    <w:lvl w:ilvl="0" w:tplc="96C0D568">
      <w:start w:val="1"/>
      <w:numFmt w:val="decimal"/>
      <w:lvlText w:val="%1."/>
      <w:lvlJc w:val="left"/>
      <w:pPr>
        <w:ind w:left="720" w:hanging="360"/>
      </w:pPr>
    </w:lvl>
    <w:lvl w:ilvl="1" w:tplc="7C729B52">
      <w:start w:val="1"/>
      <w:numFmt w:val="lowerLetter"/>
      <w:lvlText w:val="%2."/>
      <w:lvlJc w:val="left"/>
      <w:pPr>
        <w:ind w:left="1440" w:hanging="360"/>
      </w:pPr>
    </w:lvl>
    <w:lvl w:ilvl="2" w:tplc="292006EA">
      <w:start w:val="1"/>
      <w:numFmt w:val="lowerRoman"/>
      <w:lvlText w:val="%3."/>
      <w:lvlJc w:val="right"/>
      <w:pPr>
        <w:ind w:left="2160" w:hanging="180"/>
      </w:pPr>
    </w:lvl>
    <w:lvl w:ilvl="3" w:tplc="C3309EDE">
      <w:start w:val="1"/>
      <w:numFmt w:val="decimal"/>
      <w:lvlText w:val="%4."/>
      <w:lvlJc w:val="left"/>
      <w:pPr>
        <w:ind w:left="2880" w:hanging="360"/>
      </w:pPr>
    </w:lvl>
    <w:lvl w:ilvl="4" w:tplc="2B721D2A">
      <w:start w:val="1"/>
      <w:numFmt w:val="lowerLetter"/>
      <w:lvlText w:val="%5."/>
      <w:lvlJc w:val="left"/>
      <w:pPr>
        <w:ind w:left="3600" w:hanging="360"/>
      </w:pPr>
    </w:lvl>
    <w:lvl w:ilvl="5" w:tplc="5F4C6F22">
      <w:start w:val="1"/>
      <w:numFmt w:val="lowerRoman"/>
      <w:lvlText w:val="%6."/>
      <w:lvlJc w:val="right"/>
      <w:pPr>
        <w:ind w:left="4320" w:hanging="180"/>
      </w:pPr>
    </w:lvl>
    <w:lvl w:ilvl="6" w:tplc="09FC7902">
      <w:start w:val="1"/>
      <w:numFmt w:val="decimal"/>
      <w:lvlText w:val="%7."/>
      <w:lvlJc w:val="left"/>
      <w:pPr>
        <w:ind w:left="5040" w:hanging="360"/>
      </w:pPr>
    </w:lvl>
    <w:lvl w:ilvl="7" w:tplc="B99E8792">
      <w:start w:val="1"/>
      <w:numFmt w:val="lowerLetter"/>
      <w:lvlText w:val="%8."/>
      <w:lvlJc w:val="left"/>
      <w:pPr>
        <w:ind w:left="5760" w:hanging="360"/>
      </w:pPr>
    </w:lvl>
    <w:lvl w:ilvl="8" w:tplc="52AC29FC">
      <w:start w:val="1"/>
      <w:numFmt w:val="lowerRoman"/>
      <w:lvlText w:val="%9."/>
      <w:lvlJc w:val="right"/>
      <w:pPr>
        <w:ind w:left="6480" w:hanging="180"/>
      </w:pPr>
    </w:lvl>
  </w:abstractNum>
  <w:abstractNum w:abstractNumId="11" w15:restartNumberingAfterBreak="0">
    <w:nsid w:val="3A4C38A1"/>
    <w:multiLevelType w:val="multilevel"/>
    <w:tmpl w:val="8A2C5F74"/>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5F9304A"/>
    <w:multiLevelType w:val="hybridMultilevel"/>
    <w:tmpl w:val="764E3278"/>
    <w:lvl w:ilvl="0" w:tplc="810AFAA8">
      <w:start w:val="1"/>
      <w:numFmt w:val="bullet"/>
      <w:lvlText w:val="•"/>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C6F3DA">
      <w:start w:val="1"/>
      <w:numFmt w:val="bullet"/>
      <w:lvlText w:val="o"/>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BCC2BA">
      <w:start w:val="1"/>
      <w:numFmt w:val="bullet"/>
      <w:lvlText w:val="▪"/>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20DAE0">
      <w:start w:val="1"/>
      <w:numFmt w:val="bullet"/>
      <w:lvlText w:val="•"/>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DECBA4">
      <w:start w:val="1"/>
      <w:numFmt w:val="bullet"/>
      <w:lvlText w:val="o"/>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3EFCF4">
      <w:start w:val="1"/>
      <w:numFmt w:val="bullet"/>
      <w:lvlText w:val="▪"/>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58C9CE">
      <w:start w:val="1"/>
      <w:numFmt w:val="bullet"/>
      <w:lvlText w:val="•"/>
      <w:lvlJc w:val="left"/>
      <w:pPr>
        <w:ind w:left="7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1EFE26">
      <w:start w:val="1"/>
      <w:numFmt w:val="bullet"/>
      <w:lvlText w:val="o"/>
      <w:lvlJc w:val="left"/>
      <w:pPr>
        <w:ind w:left="7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DA0720">
      <w:start w:val="1"/>
      <w:numFmt w:val="bullet"/>
      <w:lvlText w:val="▪"/>
      <w:lvlJc w:val="left"/>
      <w:pPr>
        <w:ind w:left="8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474019"/>
    <w:multiLevelType w:val="hybridMultilevel"/>
    <w:tmpl w:val="C3A29410"/>
    <w:lvl w:ilvl="0" w:tplc="C8560DC6">
      <w:start w:val="1"/>
      <w:numFmt w:val="decimal"/>
      <w:lvlText w:val="(%1)"/>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EEA3C8">
      <w:start w:val="1"/>
      <w:numFmt w:val="bullet"/>
      <w:lvlText w:val="•"/>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12C786">
      <w:start w:val="1"/>
      <w:numFmt w:val="bullet"/>
      <w:lvlText w:val="▪"/>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667D00">
      <w:start w:val="1"/>
      <w:numFmt w:val="bullet"/>
      <w:lvlText w:val="•"/>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440A0">
      <w:start w:val="1"/>
      <w:numFmt w:val="bullet"/>
      <w:lvlText w:val="o"/>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2EF7D6">
      <w:start w:val="1"/>
      <w:numFmt w:val="bullet"/>
      <w:lvlText w:val="▪"/>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07954">
      <w:start w:val="1"/>
      <w:numFmt w:val="bullet"/>
      <w:lvlText w:val="•"/>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442C2A">
      <w:start w:val="1"/>
      <w:numFmt w:val="bullet"/>
      <w:lvlText w:val="o"/>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D26904">
      <w:start w:val="1"/>
      <w:numFmt w:val="bullet"/>
      <w:lvlText w:val="▪"/>
      <w:lvlJc w:val="left"/>
      <w:pPr>
        <w:ind w:left="7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1F740DE"/>
    <w:multiLevelType w:val="hybridMultilevel"/>
    <w:tmpl w:val="A860F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540C2A71"/>
    <w:multiLevelType w:val="hybridMultilevel"/>
    <w:tmpl w:val="FFFFFFFF"/>
    <w:lvl w:ilvl="0" w:tplc="B6A8D8C2">
      <w:start w:val="1"/>
      <w:numFmt w:val="bullet"/>
      <w:lvlText w:val=""/>
      <w:lvlJc w:val="left"/>
      <w:pPr>
        <w:ind w:left="720" w:hanging="360"/>
      </w:pPr>
      <w:rPr>
        <w:rFonts w:ascii="Symbol" w:hAnsi="Symbol" w:hint="default"/>
      </w:rPr>
    </w:lvl>
    <w:lvl w:ilvl="1" w:tplc="43E87948">
      <w:start w:val="1"/>
      <w:numFmt w:val="bullet"/>
      <w:lvlText w:val="o"/>
      <w:lvlJc w:val="left"/>
      <w:pPr>
        <w:ind w:left="1440" w:hanging="360"/>
      </w:pPr>
      <w:rPr>
        <w:rFonts w:ascii="Courier New" w:hAnsi="Courier New" w:hint="default"/>
      </w:rPr>
    </w:lvl>
    <w:lvl w:ilvl="2" w:tplc="1A6AA6E8">
      <w:start w:val="1"/>
      <w:numFmt w:val="bullet"/>
      <w:lvlText w:val=""/>
      <w:lvlJc w:val="left"/>
      <w:pPr>
        <w:ind w:left="2160" w:hanging="360"/>
      </w:pPr>
      <w:rPr>
        <w:rFonts w:ascii="Wingdings" w:hAnsi="Wingdings" w:hint="default"/>
      </w:rPr>
    </w:lvl>
    <w:lvl w:ilvl="3" w:tplc="9670E0A8">
      <w:start w:val="1"/>
      <w:numFmt w:val="bullet"/>
      <w:lvlText w:val=""/>
      <w:lvlJc w:val="left"/>
      <w:pPr>
        <w:ind w:left="2880" w:hanging="360"/>
      </w:pPr>
      <w:rPr>
        <w:rFonts w:ascii="Symbol" w:hAnsi="Symbol" w:hint="default"/>
      </w:rPr>
    </w:lvl>
    <w:lvl w:ilvl="4" w:tplc="3BBCE4B4">
      <w:start w:val="1"/>
      <w:numFmt w:val="bullet"/>
      <w:lvlText w:val="o"/>
      <w:lvlJc w:val="left"/>
      <w:pPr>
        <w:ind w:left="3600" w:hanging="360"/>
      </w:pPr>
      <w:rPr>
        <w:rFonts w:ascii="Courier New" w:hAnsi="Courier New" w:hint="default"/>
      </w:rPr>
    </w:lvl>
    <w:lvl w:ilvl="5" w:tplc="6C1E3046">
      <w:start w:val="1"/>
      <w:numFmt w:val="bullet"/>
      <w:lvlText w:val=""/>
      <w:lvlJc w:val="left"/>
      <w:pPr>
        <w:ind w:left="4320" w:hanging="360"/>
      </w:pPr>
      <w:rPr>
        <w:rFonts w:ascii="Wingdings" w:hAnsi="Wingdings" w:hint="default"/>
      </w:rPr>
    </w:lvl>
    <w:lvl w:ilvl="6" w:tplc="5FD004F0">
      <w:start w:val="1"/>
      <w:numFmt w:val="bullet"/>
      <w:lvlText w:val=""/>
      <w:lvlJc w:val="left"/>
      <w:pPr>
        <w:ind w:left="5040" w:hanging="360"/>
      </w:pPr>
      <w:rPr>
        <w:rFonts w:ascii="Symbol" w:hAnsi="Symbol" w:hint="default"/>
      </w:rPr>
    </w:lvl>
    <w:lvl w:ilvl="7" w:tplc="D9702182">
      <w:start w:val="1"/>
      <w:numFmt w:val="bullet"/>
      <w:lvlText w:val="o"/>
      <w:lvlJc w:val="left"/>
      <w:pPr>
        <w:ind w:left="5760" w:hanging="360"/>
      </w:pPr>
      <w:rPr>
        <w:rFonts w:ascii="Courier New" w:hAnsi="Courier New" w:hint="default"/>
      </w:rPr>
    </w:lvl>
    <w:lvl w:ilvl="8" w:tplc="D58A9B18">
      <w:start w:val="1"/>
      <w:numFmt w:val="bullet"/>
      <w:lvlText w:val=""/>
      <w:lvlJc w:val="left"/>
      <w:pPr>
        <w:ind w:left="6480" w:hanging="360"/>
      </w:pPr>
      <w:rPr>
        <w:rFonts w:ascii="Wingdings" w:hAnsi="Wingdings" w:hint="default"/>
      </w:rPr>
    </w:lvl>
  </w:abstractNum>
  <w:abstractNum w:abstractNumId="16" w15:restartNumberingAfterBreak="0">
    <w:nsid w:val="64111F39"/>
    <w:multiLevelType w:val="hybridMultilevel"/>
    <w:tmpl w:val="F77849B0"/>
    <w:lvl w:ilvl="0" w:tplc="5564624E">
      <w:start w:val="1"/>
      <w:numFmt w:val="bullet"/>
      <w:lvlText w:val=""/>
      <w:lvlJc w:val="left"/>
      <w:pPr>
        <w:ind w:left="720" w:hanging="360"/>
      </w:pPr>
      <w:rPr>
        <w:rFonts w:ascii="Symbol" w:hAnsi="Symbol" w:hint="default"/>
      </w:rPr>
    </w:lvl>
    <w:lvl w:ilvl="1" w:tplc="D714BB00">
      <w:start w:val="1"/>
      <w:numFmt w:val="bullet"/>
      <w:lvlText w:val="o"/>
      <w:lvlJc w:val="left"/>
      <w:pPr>
        <w:ind w:left="1440" w:hanging="360"/>
      </w:pPr>
      <w:rPr>
        <w:rFonts w:ascii="Courier New" w:hAnsi="Courier New" w:hint="default"/>
      </w:rPr>
    </w:lvl>
    <w:lvl w:ilvl="2" w:tplc="927E7B70">
      <w:start w:val="1"/>
      <w:numFmt w:val="bullet"/>
      <w:lvlText w:val=""/>
      <w:lvlJc w:val="left"/>
      <w:pPr>
        <w:ind w:left="2160" w:hanging="360"/>
      </w:pPr>
      <w:rPr>
        <w:rFonts w:ascii="Wingdings" w:hAnsi="Wingdings" w:hint="default"/>
      </w:rPr>
    </w:lvl>
    <w:lvl w:ilvl="3" w:tplc="0ABE6AF0">
      <w:start w:val="1"/>
      <w:numFmt w:val="bullet"/>
      <w:lvlText w:val=""/>
      <w:lvlJc w:val="left"/>
      <w:pPr>
        <w:ind w:left="2880" w:hanging="360"/>
      </w:pPr>
      <w:rPr>
        <w:rFonts w:ascii="Symbol" w:hAnsi="Symbol" w:hint="default"/>
      </w:rPr>
    </w:lvl>
    <w:lvl w:ilvl="4" w:tplc="F38CFF44">
      <w:start w:val="1"/>
      <w:numFmt w:val="bullet"/>
      <w:lvlText w:val="o"/>
      <w:lvlJc w:val="left"/>
      <w:pPr>
        <w:ind w:left="3600" w:hanging="360"/>
      </w:pPr>
      <w:rPr>
        <w:rFonts w:ascii="Courier New" w:hAnsi="Courier New" w:hint="default"/>
      </w:rPr>
    </w:lvl>
    <w:lvl w:ilvl="5" w:tplc="5A34D2F8">
      <w:start w:val="1"/>
      <w:numFmt w:val="bullet"/>
      <w:lvlText w:val=""/>
      <w:lvlJc w:val="left"/>
      <w:pPr>
        <w:ind w:left="4320" w:hanging="360"/>
      </w:pPr>
      <w:rPr>
        <w:rFonts w:ascii="Wingdings" w:hAnsi="Wingdings" w:hint="default"/>
      </w:rPr>
    </w:lvl>
    <w:lvl w:ilvl="6" w:tplc="2AC40EAC">
      <w:start w:val="1"/>
      <w:numFmt w:val="bullet"/>
      <w:lvlText w:val=""/>
      <w:lvlJc w:val="left"/>
      <w:pPr>
        <w:ind w:left="5040" w:hanging="360"/>
      </w:pPr>
      <w:rPr>
        <w:rFonts w:ascii="Symbol" w:hAnsi="Symbol" w:hint="default"/>
      </w:rPr>
    </w:lvl>
    <w:lvl w:ilvl="7" w:tplc="4EFEB926">
      <w:start w:val="1"/>
      <w:numFmt w:val="bullet"/>
      <w:lvlText w:val="o"/>
      <w:lvlJc w:val="left"/>
      <w:pPr>
        <w:ind w:left="5760" w:hanging="360"/>
      </w:pPr>
      <w:rPr>
        <w:rFonts w:ascii="Courier New" w:hAnsi="Courier New" w:hint="default"/>
      </w:rPr>
    </w:lvl>
    <w:lvl w:ilvl="8" w:tplc="8BBC4382">
      <w:start w:val="1"/>
      <w:numFmt w:val="bullet"/>
      <w:lvlText w:val=""/>
      <w:lvlJc w:val="left"/>
      <w:pPr>
        <w:ind w:left="6480" w:hanging="360"/>
      </w:pPr>
      <w:rPr>
        <w:rFonts w:ascii="Wingdings" w:hAnsi="Wingdings" w:hint="default"/>
      </w:rPr>
    </w:lvl>
  </w:abstractNum>
  <w:abstractNum w:abstractNumId="17" w15:restartNumberingAfterBreak="0">
    <w:nsid w:val="7D7951A7"/>
    <w:multiLevelType w:val="hybridMultilevel"/>
    <w:tmpl w:val="549C46FC"/>
    <w:lvl w:ilvl="0" w:tplc="ABDE1054">
      <w:start w:val="1"/>
      <w:numFmt w:val="bullet"/>
      <w:lvlText w:val=""/>
      <w:lvlJc w:val="left"/>
      <w:pPr>
        <w:ind w:left="720" w:hanging="360"/>
      </w:pPr>
      <w:rPr>
        <w:rFonts w:ascii="Wingdings" w:hAnsi="Wingdings" w:hint="default"/>
      </w:rPr>
    </w:lvl>
    <w:lvl w:ilvl="1" w:tplc="C722EFB6">
      <w:start w:val="1"/>
      <w:numFmt w:val="bullet"/>
      <w:lvlText w:val="o"/>
      <w:lvlJc w:val="left"/>
      <w:pPr>
        <w:ind w:left="1440" w:hanging="360"/>
      </w:pPr>
      <w:rPr>
        <w:rFonts w:ascii="Courier New" w:hAnsi="Courier New" w:hint="default"/>
      </w:rPr>
    </w:lvl>
    <w:lvl w:ilvl="2" w:tplc="C6927F02">
      <w:start w:val="1"/>
      <w:numFmt w:val="bullet"/>
      <w:lvlText w:val=""/>
      <w:lvlJc w:val="left"/>
      <w:pPr>
        <w:ind w:left="2160" w:hanging="360"/>
      </w:pPr>
      <w:rPr>
        <w:rFonts w:ascii="Wingdings" w:hAnsi="Wingdings" w:hint="default"/>
      </w:rPr>
    </w:lvl>
    <w:lvl w:ilvl="3" w:tplc="0CB84B18">
      <w:start w:val="1"/>
      <w:numFmt w:val="bullet"/>
      <w:lvlText w:val=""/>
      <w:lvlJc w:val="left"/>
      <w:pPr>
        <w:ind w:left="2880" w:hanging="360"/>
      </w:pPr>
      <w:rPr>
        <w:rFonts w:ascii="Symbol" w:hAnsi="Symbol" w:hint="default"/>
      </w:rPr>
    </w:lvl>
    <w:lvl w:ilvl="4" w:tplc="5C2C6570">
      <w:start w:val="1"/>
      <w:numFmt w:val="bullet"/>
      <w:lvlText w:val="o"/>
      <w:lvlJc w:val="left"/>
      <w:pPr>
        <w:ind w:left="3600" w:hanging="360"/>
      </w:pPr>
      <w:rPr>
        <w:rFonts w:ascii="Courier New" w:hAnsi="Courier New" w:hint="default"/>
      </w:rPr>
    </w:lvl>
    <w:lvl w:ilvl="5" w:tplc="FCECAC32">
      <w:start w:val="1"/>
      <w:numFmt w:val="bullet"/>
      <w:lvlText w:val=""/>
      <w:lvlJc w:val="left"/>
      <w:pPr>
        <w:ind w:left="4320" w:hanging="360"/>
      </w:pPr>
      <w:rPr>
        <w:rFonts w:ascii="Wingdings" w:hAnsi="Wingdings" w:hint="default"/>
      </w:rPr>
    </w:lvl>
    <w:lvl w:ilvl="6" w:tplc="6FD4AA46">
      <w:start w:val="1"/>
      <w:numFmt w:val="bullet"/>
      <w:lvlText w:val=""/>
      <w:lvlJc w:val="left"/>
      <w:pPr>
        <w:ind w:left="5040" w:hanging="360"/>
      </w:pPr>
      <w:rPr>
        <w:rFonts w:ascii="Symbol" w:hAnsi="Symbol" w:hint="default"/>
      </w:rPr>
    </w:lvl>
    <w:lvl w:ilvl="7" w:tplc="EFA40818">
      <w:start w:val="1"/>
      <w:numFmt w:val="bullet"/>
      <w:lvlText w:val="o"/>
      <w:lvlJc w:val="left"/>
      <w:pPr>
        <w:ind w:left="5760" w:hanging="360"/>
      </w:pPr>
      <w:rPr>
        <w:rFonts w:ascii="Courier New" w:hAnsi="Courier New" w:hint="default"/>
      </w:rPr>
    </w:lvl>
    <w:lvl w:ilvl="8" w:tplc="D4B6E844">
      <w:start w:val="1"/>
      <w:numFmt w:val="bullet"/>
      <w:lvlText w:val=""/>
      <w:lvlJc w:val="left"/>
      <w:pPr>
        <w:ind w:left="6480" w:hanging="360"/>
      </w:pPr>
      <w:rPr>
        <w:rFonts w:ascii="Wingdings" w:hAnsi="Wingdings" w:hint="default"/>
      </w:rPr>
    </w:lvl>
  </w:abstractNum>
  <w:num w:numId="1" w16cid:durableId="484665291">
    <w:abstractNumId w:val="16"/>
  </w:num>
  <w:num w:numId="2" w16cid:durableId="1951156353">
    <w:abstractNumId w:val="10"/>
  </w:num>
  <w:num w:numId="3" w16cid:durableId="1823961289">
    <w:abstractNumId w:val="17"/>
  </w:num>
  <w:num w:numId="4" w16cid:durableId="1665432690">
    <w:abstractNumId w:val="3"/>
  </w:num>
  <w:num w:numId="5" w16cid:durableId="1891263074">
    <w:abstractNumId w:val="13"/>
  </w:num>
  <w:num w:numId="6" w16cid:durableId="404837418">
    <w:abstractNumId w:val="6"/>
  </w:num>
  <w:num w:numId="7" w16cid:durableId="1063063393">
    <w:abstractNumId w:val="12"/>
  </w:num>
  <w:num w:numId="8" w16cid:durableId="2054887139">
    <w:abstractNumId w:val="5"/>
  </w:num>
  <w:num w:numId="9" w16cid:durableId="2041734933">
    <w:abstractNumId w:val="7"/>
  </w:num>
  <w:num w:numId="10" w16cid:durableId="1796098039">
    <w:abstractNumId w:val="14"/>
  </w:num>
  <w:num w:numId="11" w16cid:durableId="1171986088">
    <w:abstractNumId w:val="11"/>
  </w:num>
  <w:num w:numId="12" w16cid:durableId="19731755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4841543">
    <w:abstractNumId w:val="0"/>
  </w:num>
  <w:num w:numId="14" w16cid:durableId="675811303">
    <w:abstractNumId w:val="14"/>
  </w:num>
  <w:num w:numId="15" w16cid:durableId="285477659">
    <w:abstractNumId w:val="9"/>
  </w:num>
  <w:num w:numId="16" w16cid:durableId="1428428438">
    <w:abstractNumId w:val="15"/>
  </w:num>
  <w:num w:numId="17" w16cid:durableId="1260680131">
    <w:abstractNumId w:val="8"/>
  </w:num>
  <w:num w:numId="18" w16cid:durableId="718093840">
    <w:abstractNumId w:val="2"/>
  </w:num>
  <w:num w:numId="19" w16cid:durableId="1546942865">
    <w:abstractNumId w:val="4"/>
  </w:num>
  <w:num w:numId="20" w16cid:durableId="68282035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7B6"/>
    <w:rsid w:val="00001A96"/>
    <w:rsid w:val="00003E8F"/>
    <w:rsid w:val="0000412C"/>
    <w:rsid w:val="000063C4"/>
    <w:rsid w:val="000065F3"/>
    <w:rsid w:val="00007BA8"/>
    <w:rsid w:val="0001130C"/>
    <w:rsid w:val="00012BC7"/>
    <w:rsid w:val="0001592F"/>
    <w:rsid w:val="00016FB4"/>
    <w:rsid w:val="00017886"/>
    <w:rsid w:val="00022B67"/>
    <w:rsid w:val="000265B4"/>
    <w:rsid w:val="00027803"/>
    <w:rsid w:val="00027F67"/>
    <w:rsid w:val="000300EC"/>
    <w:rsid w:val="00031752"/>
    <w:rsid w:val="00031B56"/>
    <w:rsid w:val="00031BCD"/>
    <w:rsid w:val="0003320C"/>
    <w:rsid w:val="000337B6"/>
    <w:rsid w:val="0003474B"/>
    <w:rsid w:val="00034A47"/>
    <w:rsid w:val="00036957"/>
    <w:rsid w:val="0004076B"/>
    <w:rsid w:val="000426B3"/>
    <w:rsid w:val="00042D54"/>
    <w:rsid w:val="000437AC"/>
    <w:rsid w:val="000437C9"/>
    <w:rsid w:val="00044452"/>
    <w:rsid w:val="000446F0"/>
    <w:rsid w:val="00045540"/>
    <w:rsid w:val="000465C4"/>
    <w:rsid w:val="00047DDC"/>
    <w:rsid w:val="00050274"/>
    <w:rsid w:val="00050B17"/>
    <w:rsid w:val="00050E8F"/>
    <w:rsid w:val="00050F70"/>
    <w:rsid w:val="0005109D"/>
    <w:rsid w:val="00051672"/>
    <w:rsid w:val="00052003"/>
    <w:rsid w:val="00052AE9"/>
    <w:rsid w:val="00053CEA"/>
    <w:rsid w:val="000550FC"/>
    <w:rsid w:val="00055203"/>
    <w:rsid w:val="00056542"/>
    <w:rsid w:val="000569A3"/>
    <w:rsid w:val="0005710E"/>
    <w:rsid w:val="00057C0D"/>
    <w:rsid w:val="00060B8C"/>
    <w:rsid w:val="00062AA3"/>
    <w:rsid w:val="00062B69"/>
    <w:rsid w:val="0006417D"/>
    <w:rsid w:val="00065E53"/>
    <w:rsid w:val="0006749B"/>
    <w:rsid w:val="00070F28"/>
    <w:rsid w:val="00072A62"/>
    <w:rsid w:val="000734DE"/>
    <w:rsid w:val="00073D45"/>
    <w:rsid w:val="00074901"/>
    <w:rsid w:val="00074E82"/>
    <w:rsid w:val="00074F05"/>
    <w:rsid w:val="00075D37"/>
    <w:rsid w:val="00077956"/>
    <w:rsid w:val="00077A7A"/>
    <w:rsid w:val="00081BD5"/>
    <w:rsid w:val="000836D8"/>
    <w:rsid w:val="00083F3D"/>
    <w:rsid w:val="000845BF"/>
    <w:rsid w:val="000845E0"/>
    <w:rsid w:val="00084D32"/>
    <w:rsid w:val="00085DFF"/>
    <w:rsid w:val="00087B8A"/>
    <w:rsid w:val="000901A0"/>
    <w:rsid w:val="00091C3F"/>
    <w:rsid w:val="00092210"/>
    <w:rsid w:val="00093DB5"/>
    <w:rsid w:val="000975ED"/>
    <w:rsid w:val="000A126E"/>
    <w:rsid w:val="000A163F"/>
    <w:rsid w:val="000A2D19"/>
    <w:rsid w:val="000A3881"/>
    <w:rsid w:val="000A421A"/>
    <w:rsid w:val="000A51B6"/>
    <w:rsid w:val="000A52BF"/>
    <w:rsid w:val="000A5763"/>
    <w:rsid w:val="000A635C"/>
    <w:rsid w:val="000B005D"/>
    <w:rsid w:val="000B1E87"/>
    <w:rsid w:val="000B30C1"/>
    <w:rsid w:val="000B4327"/>
    <w:rsid w:val="000B6EF9"/>
    <w:rsid w:val="000B7A49"/>
    <w:rsid w:val="000B7E3C"/>
    <w:rsid w:val="000B7FE6"/>
    <w:rsid w:val="000C0805"/>
    <w:rsid w:val="000C14B2"/>
    <w:rsid w:val="000C301E"/>
    <w:rsid w:val="000D02A4"/>
    <w:rsid w:val="000D108C"/>
    <w:rsid w:val="000D16CB"/>
    <w:rsid w:val="000D5141"/>
    <w:rsid w:val="000D523D"/>
    <w:rsid w:val="000D596B"/>
    <w:rsid w:val="000D6BA3"/>
    <w:rsid w:val="000D707F"/>
    <w:rsid w:val="000D768D"/>
    <w:rsid w:val="000D77C0"/>
    <w:rsid w:val="000D784B"/>
    <w:rsid w:val="000E08CF"/>
    <w:rsid w:val="000E1813"/>
    <w:rsid w:val="000E23A7"/>
    <w:rsid w:val="000E264F"/>
    <w:rsid w:val="000E2A03"/>
    <w:rsid w:val="000E2F8B"/>
    <w:rsid w:val="000E327F"/>
    <w:rsid w:val="000E3528"/>
    <w:rsid w:val="000E50C3"/>
    <w:rsid w:val="000E515C"/>
    <w:rsid w:val="000E522C"/>
    <w:rsid w:val="000E70DC"/>
    <w:rsid w:val="000F1732"/>
    <w:rsid w:val="000F2767"/>
    <w:rsid w:val="000F29A3"/>
    <w:rsid w:val="000F2CA1"/>
    <w:rsid w:val="000F3379"/>
    <w:rsid w:val="000F3E25"/>
    <w:rsid w:val="000F40B7"/>
    <w:rsid w:val="000F45C5"/>
    <w:rsid w:val="000F4643"/>
    <w:rsid w:val="000F4FE6"/>
    <w:rsid w:val="000F516D"/>
    <w:rsid w:val="000F51E1"/>
    <w:rsid w:val="000F69F1"/>
    <w:rsid w:val="00102FBC"/>
    <w:rsid w:val="001043DF"/>
    <w:rsid w:val="00105D6E"/>
    <w:rsid w:val="001076AA"/>
    <w:rsid w:val="00107B47"/>
    <w:rsid w:val="00107E9C"/>
    <w:rsid w:val="001103CE"/>
    <w:rsid w:val="00110AAC"/>
    <w:rsid w:val="00112914"/>
    <w:rsid w:val="00112C6C"/>
    <w:rsid w:val="00113149"/>
    <w:rsid w:val="001140F7"/>
    <w:rsid w:val="00114F2C"/>
    <w:rsid w:val="00116E98"/>
    <w:rsid w:val="00117180"/>
    <w:rsid w:val="00117A8F"/>
    <w:rsid w:val="00120383"/>
    <w:rsid w:val="00120A65"/>
    <w:rsid w:val="00122FA8"/>
    <w:rsid w:val="00123DAF"/>
    <w:rsid w:val="001250A0"/>
    <w:rsid w:val="00125D70"/>
    <w:rsid w:val="001279A2"/>
    <w:rsid w:val="00132141"/>
    <w:rsid w:val="00132A1E"/>
    <w:rsid w:val="0013395A"/>
    <w:rsid w:val="00133BD2"/>
    <w:rsid w:val="00133D8F"/>
    <w:rsid w:val="00134705"/>
    <w:rsid w:val="0013622C"/>
    <w:rsid w:val="00136234"/>
    <w:rsid w:val="00136C8D"/>
    <w:rsid w:val="00140053"/>
    <w:rsid w:val="001400FF"/>
    <w:rsid w:val="00140487"/>
    <w:rsid w:val="00141B13"/>
    <w:rsid w:val="00141CA6"/>
    <w:rsid w:val="001426EC"/>
    <w:rsid w:val="001429D7"/>
    <w:rsid w:val="001434E8"/>
    <w:rsid w:val="00146177"/>
    <w:rsid w:val="00146A23"/>
    <w:rsid w:val="00146CCE"/>
    <w:rsid w:val="0014745E"/>
    <w:rsid w:val="001476F5"/>
    <w:rsid w:val="00147A3B"/>
    <w:rsid w:val="00147E6E"/>
    <w:rsid w:val="001501E3"/>
    <w:rsid w:val="001548A7"/>
    <w:rsid w:val="00155A52"/>
    <w:rsid w:val="00155DE3"/>
    <w:rsid w:val="0015641F"/>
    <w:rsid w:val="0015724B"/>
    <w:rsid w:val="0016118D"/>
    <w:rsid w:val="00161191"/>
    <w:rsid w:val="00161651"/>
    <w:rsid w:val="001617D6"/>
    <w:rsid w:val="00162DAB"/>
    <w:rsid w:val="00165144"/>
    <w:rsid w:val="00165298"/>
    <w:rsid w:val="00165715"/>
    <w:rsid w:val="00165976"/>
    <w:rsid w:val="001659DD"/>
    <w:rsid w:val="00170E4E"/>
    <w:rsid w:val="00172EB7"/>
    <w:rsid w:val="00173483"/>
    <w:rsid w:val="00174A41"/>
    <w:rsid w:val="00175286"/>
    <w:rsid w:val="00177D9D"/>
    <w:rsid w:val="001805B8"/>
    <w:rsid w:val="00181DB0"/>
    <w:rsid w:val="001842AD"/>
    <w:rsid w:val="00184B4D"/>
    <w:rsid w:val="0018558B"/>
    <w:rsid w:val="001857C0"/>
    <w:rsid w:val="0018642C"/>
    <w:rsid w:val="00186AD2"/>
    <w:rsid w:val="0018755F"/>
    <w:rsid w:val="0019271A"/>
    <w:rsid w:val="00192FA0"/>
    <w:rsid w:val="00193FFC"/>
    <w:rsid w:val="00194F71"/>
    <w:rsid w:val="00197440"/>
    <w:rsid w:val="001A1A6B"/>
    <w:rsid w:val="001A3519"/>
    <w:rsid w:val="001A6872"/>
    <w:rsid w:val="001B2DB5"/>
    <w:rsid w:val="001B45A2"/>
    <w:rsid w:val="001B49E9"/>
    <w:rsid w:val="001B7614"/>
    <w:rsid w:val="001B7954"/>
    <w:rsid w:val="001C0449"/>
    <w:rsid w:val="001C1A41"/>
    <w:rsid w:val="001C1EFC"/>
    <w:rsid w:val="001C39A2"/>
    <w:rsid w:val="001C7778"/>
    <w:rsid w:val="001D044E"/>
    <w:rsid w:val="001D0B16"/>
    <w:rsid w:val="001D0DBE"/>
    <w:rsid w:val="001D2FAF"/>
    <w:rsid w:val="001D3FA8"/>
    <w:rsid w:val="001D67AA"/>
    <w:rsid w:val="001D6DA2"/>
    <w:rsid w:val="001E1196"/>
    <w:rsid w:val="001E119A"/>
    <w:rsid w:val="001E1FA7"/>
    <w:rsid w:val="001E24D1"/>
    <w:rsid w:val="001E323E"/>
    <w:rsid w:val="001E4114"/>
    <w:rsid w:val="001E489E"/>
    <w:rsid w:val="001E5C74"/>
    <w:rsid w:val="001E6671"/>
    <w:rsid w:val="001F0BF7"/>
    <w:rsid w:val="001F2DA6"/>
    <w:rsid w:val="001F3F3C"/>
    <w:rsid w:val="001F4949"/>
    <w:rsid w:val="001F51A8"/>
    <w:rsid w:val="001F542B"/>
    <w:rsid w:val="001F5D33"/>
    <w:rsid w:val="001F6937"/>
    <w:rsid w:val="001F6F8E"/>
    <w:rsid w:val="001F7677"/>
    <w:rsid w:val="0020053F"/>
    <w:rsid w:val="00200DF6"/>
    <w:rsid w:val="00202BE6"/>
    <w:rsid w:val="00203AC9"/>
    <w:rsid w:val="0020420A"/>
    <w:rsid w:val="0020734E"/>
    <w:rsid w:val="0021014B"/>
    <w:rsid w:val="0021021E"/>
    <w:rsid w:val="00210C8C"/>
    <w:rsid w:val="002124FB"/>
    <w:rsid w:val="0021316C"/>
    <w:rsid w:val="00214D42"/>
    <w:rsid w:val="00215378"/>
    <w:rsid w:val="00215D1A"/>
    <w:rsid w:val="00216CE1"/>
    <w:rsid w:val="00216DA2"/>
    <w:rsid w:val="00220939"/>
    <w:rsid w:val="00221B9E"/>
    <w:rsid w:val="002224AF"/>
    <w:rsid w:val="002234CA"/>
    <w:rsid w:val="00223CE9"/>
    <w:rsid w:val="00224886"/>
    <w:rsid w:val="002271AF"/>
    <w:rsid w:val="00230542"/>
    <w:rsid w:val="00231978"/>
    <w:rsid w:val="00234298"/>
    <w:rsid w:val="00234589"/>
    <w:rsid w:val="002354D4"/>
    <w:rsid w:val="00236CF7"/>
    <w:rsid w:val="00237C51"/>
    <w:rsid w:val="00240915"/>
    <w:rsid w:val="00240C02"/>
    <w:rsid w:val="00241165"/>
    <w:rsid w:val="00241967"/>
    <w:rsid w:val="00241F11"/>
    <w:rsid w:val="00241FB4"/>
    <w:rsid w:val="0024344F"/>
    <w:rsid w:val="00243A74"/>
    <w:rsid w:val="00244460"/>
    <w:rsid w:val="00246FC5"/>
    <w:rsid w:val="0025094B"/>
    <w:rsid w:val="00250BD4"/>
    <w:rsid w:val="00250EE5"/>
    <w:rsid w:val="002511B8"/>
    <w:rsid w:val="00251F30"/>
    <w:rsid w:val="00252151"/>
    <w:rsid w:val="002522D2"/>
    <w:rsid w:val="002543AD"/>
    <w:rsid w:val="00254C49"/>
    <w:rsid w:val="00254D1D"/>
    <w:rsid w:val="00254E91"/>
    <w:rsid w:val="002557EF"/>
    <w:rsid w:val="0025585E"/>
    <w:rsid w:val="00255C60"/>
    <w:rsid w:val="00255DB5"/>
    <w:rsid w:val="00256352"/>
    <w:rsid w:val="00256402"/>
    <w:rsid w:val="00256895"/>
    <w:rsid w:val="00257A1C"/>
    <w:rsid w:val="00257EB3"/>
    <w:rsid w:val="00260833"/>
    <w:rsid w:val="00260A44"/>
    <w:rsid w:val="0026159F"/>
    <w:rsid w:val="00263648"/>
    <w:rsid w:val="002649D1"/>
    <w:rsid w:val="00264BE9"/>
    <w:rsid w:val="00264E1F"/>
    <w:rsid w:val="00265400"/>
    <w:rsid w:val="002679A6"/>
    <w:rsid w:val="00271DD5"/>
    <w:rsid w:val="0027489D"/>
    <w:rsid w:val="0027513A"/>
    <w:rsid w:val="002753E6"/>
    <w:rsid w:val="00275AE2"/>
    <w:rsid w:val="00275F27"/>
    <w:rsid w:val="002767B4"/>
    <w:rsid w:val="002809A1"/>
    <w:rsid w:val="00282414"/>
    <w:rsid w:val="00282604"/>
    <w:rsid w:val="00282D4E"/>
    <w:rsid w:val="00284220"/>
    <w:rsid w:val="00285D39"/>
    <w:rsid w:val="00286191"/>
    <w:rsid w:val="00291547"/>
    <w:rsid w:val="00294484"/>
    <w:rsid w:val="0029455B"/>
    <w:rsid w:val="00296A75"/>
    <w:rsid w:val="00297815"/>
    <w:rsid w:val="00297CA8"/>
    <w:rsid w:val="002A0928"/>
    <w:rsid w:val="002A3735"/>
    <w:rsid w:val="002A3DEA"/>
    <w:rsid w:val="002A4EE2"/>
    <w:rsid w:val="002A662D"/>
    <w:rsid w:val="002A76A5"/>
    <w:rsid w:val="002B01A7"/>
    <w:rsid w:val="002B1EEC"/>
    <w:rsid w:val="002B228C"/>
    <w:rsid w:val="002B2557"/>
    <w:rsid w:val="002B4387"/>
    <w:rsid w:val="002B4C54"/>
    <w:rsid w:val="002B58EA"/>
    <w:rsid w:val="002B5962"/>
    <w:rsid w:val="002B6C98"/>
    <w:rsid w:val="002B7C06"/>
    <w:rsid w:val="002C0522"/>
    <w:rsid w:val="002C0C34"/>
    <w:rsid w:val="002C14B7"/>
    <w:rsid w:val="002C1A03"/>
    <w:rsid w:val="002C26EA"/>
    <w:rsid w:val="002C38CA"/>
    <w:rsid w:val="002C50F4"/>
    <w:rsid w:val="002C565E"/>
    <w:rsid w:val="002C5B19"/>
    <w:rsid w:val="002C6A5A"/>
    <w:rsid w:val="002C7B37"/>
    <w:rsid w:val="002D031A"/>
    <w:rsid w:val="002D04C4"/>
    <w:rsid w:val="002D3596"/>
    <w:rsid w:val="002D56D3"/>
    <w:rsid w:val="002D5B10"/>
    <w:rsid w:val="002D66C6"/>
    <w:rsid w:val="002D6DD0"/>
    <w:rsid w:val="002E08B2"/>
    <w:rsid w:val="002E12FD"/>
    <w:rsid w:val="002E2092"/>
    <w:rsid w:val="002E2590"/>
    <w:rsid w:val="002E555F"/>
    <w:rsid w:val="002E5DFB"/>
    <w:rsid w:val="002E5FE2"/>
    <w:rsid w:val="002E6760"/>
    <w:rsid w:val="002E6B12"/>
    <w:rsid w:val="002E7271"/>
    <w:rsid w:val="002F0910"/>
    <w:rsid w:val="002F1BE0"/>
    <w:rsid w:val="002F2107"/>
    <w:rsid w:val="002F21AF"/>
    <w:rsid w:val="002F21F4"/>
    <w:rsid w:val="002F248C"/>
    <w:rsid w:val="002F2B4D"/>
    <w:rsid w:val="002F4171"/>
    <w:rsid w:val="002F4927"/>
    <w:rsid w:val="002F71F1"/>
    <w:rsid w:val="002F75B9"/>
    <w:rsid w:val="002F7EC8"/>
    <w:rsid w:val="003003E2"/>
    <w:rsid w:val="00302AD9"/>
    <w:rsid w:val="0030343E"/>
    <w:rsid w:val="00303CE8"/>
    <w:rsid w:val="003045C9"/>
    <w:rsid w:val="00304607"/>
    <w:rsid w:val="00306A14"/>
    <w:rsid w:val="00306EB2"/>
    <w:rsid w:val="00307D01"/>
    <w:rsid w:val="00310717"/>
    <w:rsid w:val="00312AED"/>
    <w:rsid w:val="00314A47"/>
    <w:rsid w:val="003156B1"/>
    <w:rsid w:val="0031580B"/>
    <w:rsid w:val="00321054"/>
    <w:rsid w:val="003213BD"/>
    <w:rsid w:val="003247C3"/>
    <w:rsid w:val="0032486B"/>
    <w:rsid w:val="00325818"/>
    <w:rsid w:val="00325950"/>
    <w:rsid w:val="00330A5A"/>
    <w:rsid w:val="00330D57"/>
    <w:rsid w:val="003314FB"/>
    <w:rsid w:val="003324CC"/>
    <w:rsid w:val="00332CD1"/>
    <w:rsid w:val="00332D6C"/>
    <w:rsid w:val="0033375A"/>
    <w:rsid w:val="00333E18"/>
    <w:rsid w:val="00334CF4"/>
    <w:rsid w:val="00335C0C"/>
    <w:rsid w:val="003375DB"/>
    <w:rsid w:val="0034289B"/>
    <w:rsid w:val="00342D0C"/>
    <w:rsid w:val="0035295A"/>
    <w:rsid w:val="0035504D"/>
    <w:rsid w:val="00357C3B"/>
    <w:rsid w:val="003615F2"/>
    <w:rsid w:val="003627D7"/>
    <w:rsid w:val="003646B0"/>
    <w:rsid w:val="00364E39"/>
    <w:rsid w:val="00365ED9"/>
    <w:rsid w:val="00366B5B"/>
    <w:rsid w:val="00366E8B"/>
    <w:rsid w:val="00371073"/>
    <w:rsid w:val="003721A4"/>
    <w:rsid w:val="00373107"/>
    <w:rsid w:val="003736C8"/>
    <w:rsid w:val="00375148"/>
    <w:rsid w:val="003758D7"/>
    <w:rsid w:val="00376204"/>
    <w:rsid w:val="003767E6"/>
    <w:rsid w:val="00376926"/>
    <w:rsid w:val="00380176"/>
    <w:rsid w:val="00380F1D"/>
    <w:rsid w:val="003835F9"/>
    <w:rsid w:val="00384397"/>
    <w:rsid w:val="003878FD"/>
    <w:rsid w:val="00390A9F"/>
    <w:rsid w:val="0039282F"/>
    <w:rsid w:val="00393C59"/>
    <w:rsid w:val="00394613"/>
    <w:rsid w:val="00395A79"/>
    <w:rsid w:val="0039637C"/>
    <w:rsid w:val="00396604"/>
    <w:rsid w:val="00397755"/>
    <w:rsid w:val="003A00CB"/>
    <w:rsid w:val="003A0590"/>
    <w:rsid w:val="003A0EC0"/>
    <w:rsid w:val="003A11CF"/>
    <w:rsid w:val="003A37CC"/>
    <w:rsid w:val="003A5339"/>
    <w:rsid w:val="003A725D"/>
    <w:rsid w:val="003A732B"/>
    <w:rsid w:val="003A75A9"/>
    <w:rsid w:val="003B457B"/>
    <w:rsid w:val="003B65D1"/>
    <w:rsid w:val="003C076D"/>
    <w:rsid w:val="003C0C61"/>
    <w:rsid w:val="003C1B2F"/>
    <w:rsid w:val="003C298E"/>
    <w:rsid w:val="003C2CB2"/>
    <w:rsid w:val="003C300B"/>
    <w:rsid w:val="003C3CB1"/>
    <w:rsid w:val="003C43CD"/>
    <w:rsid w:val="003C4576"/>
    <w:rsid w:val="003C5B5F"/>
    <w:rsid w:val="003C6A62"/>
    <w:rsid w:val="003C6D28"/>
    <w:rsid w:val="003D00C6"/>
    <w:rsid w:val="003D2C1D"/>
    <w:rsid w:val="003D3E4F"/>
    <w:rsid w:val="003D5F3A"/>
    <w:rsid w:val="003D6072"/>
    <w:rsid w:val="003D76D3"/>
    <w:rsid w:val="003E2F8D"/>
    <w:rsid w:val="003E47ED"/>
    <w:rsid w:val="003E4E2F"/>
    <w:rsid w:val="003E506A"/>
    <w:rsid w:val="003E5083"/>
    <w:rsid w:val="003E5472"/>
    <w:rsid w:val="003E565A"/>
    <w:rsid w:val="003E59D7"/>
    <w:rsid w:val="003F00A3"/>
    <w:rsid w:val="003F22D3"/>
    <w:rsid w:val="003F35D4"/>
    <w:rsid w:val="003F550F"/>
    <w:rsid w:val="003F575E"/>
    <w:rsid w:val="0040110E"/>
    <w:rsid w:val="00401821"/>
    <w:rsid w:val="00402F82"/>
    <w:rsid w:val="00403027"/>
    <w:rsid w:val="004031A8"/>
    <w:rsid w:val="004033FE"/>
    <w:rsid w:val="00404FB8"/>
    <w:rsid w:val="00407217"/>
    <w:rsid w:val="00407751"/>
    <w:rsid w:val="004101FF"/>
    <w:rsid w:val="004109B8"/>
    <w:rsid w:val="00411E98"/>
    <w:rsid w:val="00411F7A"/>
    <w:rsid w:val="00412E8A"/>
    <w:rsid w:val="00414F46"/>
    <w:rsid w:val="0041558A"/>
    <w:rsid w:val="00415DCA"/>
    <w:rsid w:val="00416041"/>
    <w:rsid w:val="00420764"/>
    <w:rsid w:val="0042253D"/>
    <w:rsid w:val="0042264A"/>
    <w:rsid w:val="00422870"/>
    <w:rsid w:val="00422AFD"/>
    <w:rsid w:val="004244C6"/>
    <w:rsid w:val="00425537"/>
    <w:rsid w:val="00426FE0"/>
    <w:rsid w:val="00427A44"/>
    <w:rsid w:val="00427C01"/>
    <w:rsid w:val="00430CDE"/>
    <w:rsid w:val="00431BAE"/>
    <w:rsid w:val="00432839"/>
    <w:rsid w:val="004343B5"/>
    <w:rsid w:val="0043650F"/>
    <w:rsid w:val="00440A80"/>
    <w:rsid w:val="00440C19"/>
    <w:rsid w:val="004411AD"/>
    <w:rsid w:val="004414E7"/>
    <w:rsid w:val="00442807"/>
    <w:rsid w:val="00442D05"/>
    <w:rsid w:val="004436A3"/>
    <w:rsid w:val="00443892"/>
    <w:rsid w:val="00444846"/>
    <w:rsid w:val="00445DF4"/>
    <w:rsid w:val="00445FBD"/>
    <w:rsid w:val="004463F9"/>
    <w:rsid w:val="0045011F"/>
    <w:rsid w:val="00450DFB"/>
    <w:rsid w:val="00451BD8"/>
    <w:rsid w:val="00453785"/>
    <w:rsid w:val="004538E8"/>
    <w:rsid w:val="00456A6A"/>
    <w:rsid w:val="00460436"/>
    <w:rsid w:val="0046143B"/>
    <w:rsid w:val="00461C87"/>
    <w:rsid w:val="00464246"/>
    <w:rsid w:val="00464ED3"/>
    <w:rsid w:val="00465293"/>
    <w:rsid w:val="00466050"/>
    <w:rsid w:val="00466176"/>
    <w:rsid w:val="004672CD"/>
    <w:rsid w:val="00467C1F"/>
    <w:rsid w:val="004705B7"/>
    <w:rsid w:val="00471B33"/>
    <w:rsid w:val="00472486"/>
    <w:rsid w:val="00473299"/>
    <w:rsid w:val="00473600"/>
    <w:rsid w:val="00475088"/>
    <w:rsid w:val="004756AE"/>
    <w:rsid w:val="004759E1"/>
    <w:rsid w:val="0047640C"/>
    <w:rsid w:val="00481585"/>
    <w:rsid w:val="00481F83"/>
    <w:rsid w:val="0048227B"/>
    <w:rsid w:val="004829E0"/>
    <w:rsid w:val="00482FDA"/>
    <w:rsid w:val="00483D74"/>
    <w:rsid w:val="00484647"/>
    <w:rsid w:val="00485FA6"/>
    <w:rsid w:val="00486378"/>
    <w:rsid w:val="004874FA"/>
    <w:rsid w:val="00487EBB"/>
    <w:rsid w:val="00490540"/>
    <w:rsid w:val="0049223D"/>
    <w:rsid w:val="00492A63"/>
    <w:rsid w:val="00492E7B"/>
    <w:rsid w:val="004938E1"/>
    <w:rsid w:val="00493DC4"/>
    <w:rsid w:val="00494BDB"/>
    <w:rsid w:val="004951BE"/>
    <w:rsid w:val="00496850"/>
    <w:rsid w:val="00496904"/>
    <w:rsid w:val="0049793A"/>
    <w:rsid w:val="004A119F"/>
    <w:rsid w:val="004A15D2"/>
    <w:rsid w:val="004A4460"/>
    <w:rsid w:val="004A4FDB"/>
    <w:rsid w:val="004A56DF"/>
    <w:rsid w:val="004A7000"/>
    <w:rsid w:val="004A7B9E"/>
    <w:rsid w:val="004A7CC0"/>
    <w:rsid w:val="004B0549"/>
    <w:rsid w:val="004B1F6D"/>
    <w:rsid w:val="004B2152"/>
    <w:rsid w:val="004B4D48"/>
    <w:rsid w:val="004B6789"/>
    <w:rsid w:val="004B6F3F"/>
    <w:rsid w:val="004B7ED4"/>
    <w:rsid w:val="004C0E7B"/>
    <w:rsid w:val="004C1266"/>
    <w:rsid w:val="004C1576"/>
    <w:rsid w:val="004C4B9C"/>
    <w:rsid w:val="004C4C5E"/>
    <w:rsid w:val="004C56EA"/>
    <w:rsid w:val="004C62FF"/>
    <w:rsid w:val="004C6942"/>
    <w:rsid w:val="004C7C0A"/>
    <w:rsid w:val="004C7CA4"/>
    <w:rsid w:val="004D17DB"/>
    <w:rsid w:val="004D212F"/>
    <w:rsid w:val="004D2211"/>
    <w:rsid w:val="004D3C3E"/>
    <w:rsid w:val="004D56EE"/>
    <w:rsid w:val="004D57B1"/>
    <w:rsid w:val="004D6AA1"/>
    <w:rsid w:val="004D6B1E"/>
    <w:rsid w:val="004D7B55"/>
    <w:rsid w:val="004E15F2"/>
    <w:rsid w:val="004E2D1F"/>
    <w:rsid w:val="004E2DA9"/>
    <w:rsid w:val="004E3204"/>
    <w:rsid w:val="004E3803"/>
    <w:rsid w:val="004E44E3"/>
    <w:rsid w:val="004E4A68"/>
    <w:rsid w:val="004E4C70"/>
    <w:rsid w:val="004E53ED"/>
    <w:rsid w:val="004F1474"/>
    <w:rsid w:val="004F2308"/>
    <w:rsid w:val="004F2898"/>
    <w:rsid w:val="004F28A4"/>
    <w:rsid w:val="004F2BCE"/>
    <w:rsid w:val="004F3E30"/>
    <w:rsid w:val="004F463F"/>
    <w:rsid w:val="004F4CB2"/>
    <w:rsid w:val="004F7771"/>
    <w:rsid w:val="00500F49"/>
    <w:rsid w:val="00501DEF"/>
    <w:rsid w:val="00501F8D"/>
    <w:rsid w:val="00502F62"/>
    <w:rsid w:val="005035BC"/>
    <w:rsid w:val="00504443"/>
    <w:rsid w:val="005044F4"/>
    <w:rsid w:val="005052F7"/>
    <w:rsid w:val="00506055"/>
    <w:rsid w:val="00506C26"/>
    <w:rsid w:val="005075B2"/>
    <w:rsid w:val="005130E7"/>
    <w:rsid w:val="00513A1F"/>
    <w:rsid w:val="005203AF"/>
    <w:rsid w:val="00522902"/>
    <w:rsid w:val="00522CBB"/>
    <w:rsid w:val="00523E48"/>
    <w:rsid w:val="00524459"/>
    <w:rsid w:val="005252B3"/>
    <w:rsid w:val="00525BF2"/>
    <w:rsid w:val="005303A7"/>
    <w:rsid w:val="005309A0"/>
    <w:rsid w:val="00530DFA"/>
    <w:rsid w:val="00531500"/>
    <w:rsid w:val="005315F0"/>
    <w:rsid w:val="00533E7E"/>
    <w:rsid w:val="00536388"/>
    <w:rsid w:val="00537A03"/>
    <w:rsid w:val="00537BFE"/>
    <w:rsid w:val="00537EAA"/>
    <w:rsid w:val="0054112B"/>
    <w:rsid w:val="00542953"/>
    <w:rsid w:val="00543EB4"/>
    <w:rsid w:val="00543FD3"/>
    <w:rsid w:val="005440FD"/>
    <w:rsid w:val="005451A4"/>
    <w:rsid w:val="00546594"/>
    <w:rsid w:val="005472CB"/>
    <w:rsid w:val="0054766B"/>
    <w:rsid w:val="00547B09"/>
    <w:rsid w:val="0055010C"/>
    <w:rsid w:val="005512D8"/>
    <w:rsid w:val="00551B0F"/>
    <w:rsid w:val="00553352"/>
    <w:rsid w:val="00553DFA"/>
    <w:rsid w:val="005548D9"/>
    <w:rsid w:val="00554981"/>
    <w:rsid w:val="005560ED"/>
    <w:rsid w:val="0055621D"/>
    <w:rsid w:val="00560C74"/>
    <w:rsid w:val="00561AD9"/>
    <w:rsid w:val="005622E2"/>
    <w:rsid w:val="0056306B"/>
    <w:rsid w:val="00563939"/>
    <w:rsid w:val="00566341"/>
    <w:rsid w:val="005666FB"/>
    <w:rsid w:val="0056712E"/>
    <w:rsid w:val="00567B29"/>
    <w:rsid w:val="005706C6"/>
    <w:rsid w:val="005732FC"/>
    <w:rsid w:val="005736D5"/>
    <w:rsid w:val="00575905"/>
    <w:rsid w:val="00575CC2"/>
    <w:rsid w:val="00577791"/>
    <w:rsid w:val="00580BB0"/>
    <w:rsid w:val="0058407C"/>
    <w:rsid w:val="00584AA3"/>
    <w:rsid w:val="00585B2B"/>
    <w:rsid w:val="00587DFC"/>
    <w:rsid w:val="0059002B"/>
    <w:rsid w:val="00591C3D"/>
    <w:rsid w:val="00592A2A"/>
    <w:rsid w:val="005930D9"/>
    <w:rsid w:val="00596383"/>
    <w:rsid w:val="005968D9"/>
    <w:rsid w:val="005A0643"/>
    <w:rsid w:val="005A1419"/>
    <w:rsid w:val="005A1F30"/>
    <w:rsid w:val="005A2162"/>
    <w:rsid w:val="005A51D4"/>
    <w:rsid w:val="005A7E1F"/>
    <w:rsid w:val="005B110C"/>
    <w:rsid w:val="005B2437"/>
    <w:rsid w:val="005B2C67"/>
    <w:rsid w:val="005B2D24"/>
    <w:rsid w:val="005B2E83"/>
    <w:rsid w:val="005B3A07"/>
    <w:rsid w:val="005B4826"/>
    <w:rsid w:val="005B520D"/>
    <w:rsid w:val="005B56BB"/>
    <w:rsid w:val="005B5B34"/>
    <w:rsid w:val="005B6263"/>
    <w:rsid w:val="005B7343"/>
    <w:rsid w:val="005B78E0"/>
    <w:rsid w:val="005B7E80"/>
    <w:rsid w:val="005C0ED0"/>
    <w:rsid w:val="005C0F4B"/>
    <w:rsid w:val="005C1FFC"/>
    <w:rsid w:val="005C339E"/>
    <w:rsid w:val="005C4012"/>
    <w:rsid w:val="005C5223"/>
    <w:rsid w:val="005C5A82"/>
    <w:rsid w:val="005C72B1"/>
    <w:rsid w:val="005C73B8"/>
    <w:rsid w:val="005C7BFC"/>
    <w:rsid w:val="005C7F37"/>
    <w:rsid w:val="005C7F65"/>
    <w:rsid w:val="005D0215"/>
    <w:rsid w:val="005D0E7E"/>
    <w:rsid w:val="005D4355"/>
    <w:rsid w:val="005D4B18"/>
    <w:rsid w:val="005D4F54"/>
    <w:rsid w:val="005D539F"/>
    <w:rsid w:val="005D6CBD"/>
    <w:rsid w:val="005D6E9B"/>
    <w:rsid w:val="005E1EA5"/>
    <w:rsid w:val="005E23BF"/>
    <w:rsid w:val="005E76A0"/>
    <w:rsid w:val="005F07D8"/>
    <w:rsid w:val="005F0CBB"/>
    <w:rsid w:val="005F302B"/>
    <w:rsid w:val="005F5E86"/>
    <w:rsid w:val="005F607E"/>
    <w:rsid w:val="005F635E"/>
    <w:rsid w:val="005F6981"/>
    <w:rsid w:val="005F7E66"/>
    <w:rsid w:val="00601D4D"/>
    <w:rsid w:val="00603707"/>
    <w:rsid w:val="00603AD1"/>
    <w:rsid w:val="0060404F"/>
    <w:rsid w:val="00604EE8"/>
    <w:rsid w:val="006065B2"/>
    <w:rsid w:val="00607777"/>
    <w:rsid w:val="00607BFC"/>
    <w:rsid w:val="00610FC8"/>
    <w:rsid w:val="0061208D"/>
    <w:rsid w:val="00612291"/>
    <w:rsid w:val="00612F64"/>
    <w:rsid w:val="00613222"/>
    <w:rsid w:val="0061401C"/>
    <w:rsid w:val="006157C6"/>
    <w:rsid w:val="006171C2"/>
    <w:rsid w:val="006173E6"/>
    <w:rsid w:val="006206F2"/>
    <w:rsid w:val="00621E97"/>
    <w:rsid w:val="00622F4B"/>
    <w:rsid w:val="00623322"/>
    <w:rsid w:val="00625651"/>
    <w:rsid w:val="006256DE"/>
    <w:rsid w:val="00626D2D"/>
    <w:rsid w:val="00626E75"/>
    <w:rsid w:val="00630030"/>
    <w:rsid w:val="00631A30"/>
    <w:rsid w:val="006343C9"/>
    <w:rsid w:val="006344EB"/>
    <w:rsid w:val="00637A27"/>
    <w:rsid w:val="00640122"/>
    <w:rsid w:val="00640E49"/>
    <w:rsid w:val="00641491"/>
    <w:rsid w:val="00641970"/>
    <w:rsid w:val="006449D2"/>
    <w:rsid w:val="00645999"/>
    <w:rsid w:val="00645A2E"/>
    <w:rsid w:val="00646AA2"/>
    <w:rsid w:val="006535D9"/>
    <w:rsid w:val="00654CED"/>
    <w:rsid w:val="006556B8"/>
    <w:rsid w:val="00655D1E"/>
    <w:rsid w:val="00656ACE"/>
    <w:rsid w:val="00657896"/>
    <w:rsid w:val="0066197F"/>
    <w:rsid w:val="00661D62"/>
    <w:rsid w:val="00664BAD"/>
    <w:rsid w:val="00665105"/>
    <w:rsid w:val="0066600D"/>
    <w:rsid w:val="00666B6D"/>
    <w:rsid w:val="00667545"/>
    <w:rsid w:val="0066764A"/>
    <w:rsid w:val="00667F0D"/>
    <w:rsid w:val="006706BC"/>
    <w:rsid w:val="00672533"/>
    <w:rsid w:val="00673B4C"/>
    <w:rsid w:val="00673F46"/>
    <w:rsid w:val="006748D9"/>
    <w:rsid w:val="006761BF"/>
    <w:rsid w:val="006771DF"/>
    <w:rsid w:val="006811AF"/>
    <w:rsid w:val="006811BD"/>
    <w:rsid w:val="006821A5"/>
    <w:rsid w:val="00683E89"/>
    <w:rsid w:val="00684316"/>
    <w:rsid w:val="00685486"/>
    <w:rsid w:val="00687930"/>
    <w:rsid w:val="00687C9C"/>
    <w:rsid w:val="00687F9F"/>
    <w:rsid w:val="006901F2"/>
    <w:rsid w:val="00690B99"/>
    <w:rsid w:val="0069308B"/>
    <w:rsid w:val="006951B7"/>
    <w:rsid w:val="0069552C"/>
    <w:rsid w:val="00695A9B"/>
    <w:rsid w:val="00696762"/>
    <w:rsid w:val="00696E8B"/>
    <w:rsid w:val="00697E94"/>
    <w:rsid w:val="006A07B1"/>
    <w:rsid w:val="006A0865"/>
    <w:rsid w:val="006A35D4"/>
    <w:rsid w:val="006A624A"/>
    <w:rsid w:val="006A6C8B"/>
    <w:rsid w:val="006A7E57"/>
    <w:rsid w:val="006B116E"/>
    <w:rsid w:val="006B2339"/>
    <w:rsid w:val="006B2B8A"/>
    <w:rsid w:val="006B4558"/>
    <w:rsid w:val="006B5673"/>
    <w:rsid w:val="006B665B"/>
    <w:rsid w:val="006B7838"/>
    <w:rsid w:val="006C0325"/>
    <w:rsid w:val="006C5C37"/>
    <w:rsid w:val="006C7507"/>
    <w:rsid w:val="006C7EAA"/>
    <w:rsid w:val="006D0D1C"/>
    <w:rsid w:val="006D161D"/>
    <w:rsid w:val="006D1654"/>
    <w:rsid w:val="006D5054"/>
    <w:rsid w:val="006D58FA"/>
    <w:rsid w:val="006D5923"/>
    <w:rsid w:val="006E10A8"/>
    <w:rsid w:val="006E2089"/>
    <w:rsid w:val="006E223C"/>
    <w:rsid w:val="006E2409"/>
    <w:rsid w:val="006E3184"/>
    <w:rsid w:val="006E3AA6"/>
    <w:rsid w:val="006E6631"/>
    <w:rsid w:val="006E66C5"/>
    <w:rsid w:val="006E7A3F"/>
    <w:rsid w:val="006F0F47"/>
    <w:rsid w:val="006F1298"/>
    <w:rsid w:val="006F12BC"/>
    <w:rsid w:val="006F1E05"/>
    <w:rsid w:val="006F309B"/>
    <w:rsid w:val="006F4DB0"/>
    <w:rsid w:val="0070560E"/>
    <w:rsid w:val="00706A5E"/>
    <w:rsid w:val="007071B3"/>
    <w:rsid w:val="00711BA6"/>
    <w:rsid w:val="007126DB"/>
    <w:rsid w:val="00712E25"/>
    <w:rsid w:val="00714F1A"/>
    <w:rsid w:val="0071601F"/>
    <w:rsid w:val="0071737E"/>
    <w:rsid w:val="00720DE7"/>
    <w:rsid w:val="00721D4A"/>
    <w:rsid w:val="00722970"/>
    <w:rsid w:val="007250A3"/>
    <w:rsid w:val="00725199"/>
    <w:rsid w:val="007251F0"/>
    <w:rsid w:val="007254B2"/>
    <w:rsid w:val="00725CC6"/>
    <w:rsid w:val="007274DE"/>
    <w:rsid w:val="00727BD9"/>
    <w:rsid w:val="00727DC2"/>
    <w:rsid w:val="00731791"/>
    <w:rsid w:val="007323F3"/>
    <w:rsid w:val="0073278B"/>
    <w:rsid w:val="00733DD2"/>
    <w:rsid w:val="00735089"/>
    <w:rsid w:val="0073522C"/>
    <w:rsid w:val="0073573D"/>
    <w:rsid w:val="00737BF2"/>
    <w:rsid w:val="00737D92"/>
    <w:rsid w:val="007401F9"/>
    <w:rsid w:val="00740D15"/>
    <w:rsid w:val="007417FB"/>
    <w:rsid w:val="00742037"/>
    <w:rsid w:val="00742BA3"/>
    <w:rsid w:val="00743079"/>
    <w:rsid w:val="0074377C"/>
    <w:rsid w:val="00743919"/>
    <w:rsid w:val="0074407C"/>
    <w:rsid w:val="007448A5"/>
    <w:rsid w:val="007457B6"/>
    <w:rsid w:val="007468F6"/>
    <w:rsid w:val="00746A48"/>
    <w:rsid w:val="00747202"/>
    <w:rsid w:val="007472A7"/>
    <w:rsid w:val="00747B68"/>
    <w:rsid w:val="00751556"/>
    <w:rsid w:val="00756A72"/>
    <w:rsid w:val="00760086"/>
    <w:rsid w:val="00760106"/>
    <w:rsid w:val="007625C3"/>
    <w:rsid w:val="007630B3"/>
    <w:rsid w:val="00763C91"/>
    <w:rsid w:val="00764D55"/>
    <w:rsid w:val="00765D0C"/>
    <w:rsid w:val="007660D3"/>
    <w:rsid w:val="00766B53"/>
    <w:rsid w:val="00770524"/>
    <w:rsid w:val="00770D8A"/>
    <w:rsid w:val="00770F14"/>
    <w:rsid w:val="00771455"/>
    <w:rsid w:val="00771D6F"/>
    <w:rsid w:val="007735D3"/>
    <w:rsid w:val="00774BE1"/>
    <w:rsid w:val="00774C57"/>
    <w:rsid w:val="00775AF8"/>
    <w:rsid w:val="00775E76"/>
    <w:rsid w:val="00776DD7"/>
    <w:rsid w:val="007774E8"/>
    <w:rsid w:val="00782AD7"/>
    <w:rsid w:val="00784EF0"/>
    <w:rsid w:val="00785707"/>
    <w:rsid w:val="007861D9"/>
    <w:rsid w:val="00786654"/>
    <w:rsid w:val="0078715E"/>
    <w:rsid w:val="00787E83"/>
    <w:rsid w:val="0079069B"/>
    <w:rsid w:val="00791390"/>
    <w:rsid w:val="00793034"/>
    <w:rsid w:val="007978BA"/>
    <w:rsid w:val="007A13A3"/>
    <w:rsid w:val="007A2036"/>
    <w:rsid w:val="007A2087"/>
    <w:rsid w:val="007A28F0"/>
    <w:rsid w:val="007A2AB5"/>
    <w:rsid w:val="007A33EC"/>
    <w:rsid w:val="007A4148"/>
    <w:rsid w:val="007A4539"/>
    <w:rsid w:val="007A4595"/>
    <w:rsid w:val="007A4D36"/>
    <w:rsid w:val="007A5C86"/>
    <w:rsid w:val="007A661A"/>
    <w:rsid w:val="007A6C5D"/>
    <w:rsid w:val="007A7452"/>
    <w:rsid w:val="007A74E5"/>
    <w:rsid w:val="007B0A9E"/>
    <w:rsid w:val="007B0E12"/>
    <w:rsid w:val="007B15E3"/>
    <w:rsid w:val="007B23C1"/>
    <w:rsid w:val="007B412C"/>
    <w:rsid w:val="007B4825"/>
    <w:rsid w:val="007B4A9E"/>
    <w:rsid w:val="007B5FC9"/>
    <w:rsid w:val="007B60F2"/>
    <w:rsid w:val="007B6210"/>
    <w:rsid w:val="007B70BA"/>
    <w:rsid w:val="007B7476"/>
    <w:rsid w:val="007B7A33"/>
    <w:rsid w:val="007C1815"/>
    <w:rsid w:val="007C3049"/>
    <w:rsid w:val="007C319B"/>
    <w:rsid w:val="007C4279"/>
    <w:rsid w:val="007C54B3"/>
    <w:rsid w:val="007C57B3"/>
    <w:rsid w:val="007C6403"/>
    <w:rsid w:val="007C6CE0"/>
    <w:rsid w:val="007C7CE3"/>
    <w:rsid w:val="007D3BED"/>
    <w:rsid w:val="007D43F3"/>
    <w:rsid w:val="007D50B4"/>
    <w:rsid w:val="007D5ABE"/>
    <w:rsid w:val="007D6802"/>
    <w:rsid w:val="007D6DB9"/>
    <w:rsid w:val="007D7324"/>
    <w:rsid w:val="007D7740"/>
    <w:rsid w:val="007E072C"/>
    <w:rsid w:val="007E14F2"/>
    <w:rsid w:val="007E21A4"/>
    <w:rsid w:val="007E37C0"/>
    <w:rsid w:val="007E3904"/>
    <w:rsid w:val="007E4E81"/>
    <w:rsid w:val="007E5E07"/>
    <w:rsid w:val="007E5E55"/>
    <w:rsid w:val="007E7FEC"/>
    <w:rsid w:val="007F1908"/>
    <w:rsid w:val="007F1F0B"/>
    <w:rsid w:val="007F20CF"/>
    <w:rsid w:val="007F2BB6"/>
    <w:rsid w:val="007F4DF0"/>
    <w:rsid w:val="007F7CEB"/>
    <w:rsid w:val="008003BC"/>
    <w:rsid w:val="0080162D"/>
    <w:rsid w:val="00801784"/>
    <w:rsid w:val="00802DCB"/>
    <w:rsid w:val="00803B0F"/>
    <w:rsid w:val="008044F4"/>
    <w:rsid w:val="0080476C"/>
    <w:rsid w:val="00804DA4"/>
    <w:rsid w:val="00806805"/>
    <w:rsid w:val="00810878"/>
    <w:rsid w:val="00811869"/>
    <w:rsid w:val="00812BCF"/>
    <w:rsid w:val="0081684C"/>
    <w:rsid w:val="008171C2"/>
    <w:rsid w:val="00817CE3"/>
    <w:rsid w:val="00820047"/>
    <w:rsid w:val="00820F8D"/>
    <w:rsid w:val="008212E7"/>
    <w:rsid w:val="008232D7"/>
    <w:rsid w:val="00825C76"/>
    <w:rsid w:val="008268DD"/>
    <w:rsid w:val="008268E7"/>
    <w:rsid w:val="0083034E"/>
    <w:rsid w:val="00831BD2"/>
    <w:rsid w:val="00832082"/>
    <w:rsid w:val="008323AD"/>
    <w:rsid w:val="008324BC"/>
    <w:rsid w:val="00832BDC"/>
    <w:rsid w:val="00835094"/>
    <w:rsid w:val="0083569F"/>
    <w:rsid w:val="00835AB6"/>
    <w:rsid w:val="008369ED"/>
    <w:rsid w:val="00836F2E"/>
    <w:rsid w:val="008406F1"/>
    <w:rsid w:val="00840FA4"/>
    <w:rsid w:val="00841D46"/>
    <w:rsid w:val="00845AE5"/>
    <w:rsid w:val="00845E6E"/>
    <w:rsid w:val="008474EB"/>
    <w:rsid w:val="00847E46"/>
    <w:rsid w:val="008503DF"/>
    <w:rsid w:val="00850C1C"/>
    <w:rsid w:val="00851041"/>
    <w:rsid w:val="0085136E"/>
    <w:rsid w:val="00852699"/>
    <w:rsid w:val="00853AB4"/>
    <w:rsid w:val="008555BE"/>
    <w:rsid w:val="00855834"/>
    <w:rsid w:val="00857B80"/>
    <w:rsid w:val="0086340A"/>
    <w:rsid w:val="00863B73"/>
    <w:rsid w:val="00863F89"/>
    <w:rsid w:val="00863FD8"/>
    <w:rsid w:val="00865BFF"/>
    <w:rsid w:val="008663D4"/>
    <w:rsid w:val="0086777D"/>
    <w:rsid w:val="008679F5"/>
    <w:rsid w:val="00870B2E"/>
    <w:rsid w:val="008727CA"/>
    <w:rsid w:val="00872ADA"/>
    <w:rsid w:val="00873D5E"/>
    <w:rsid w:val="008754CF"/>
    <w:rsid w:val="00875A02"/>
    <w:rsid w:val="008760A3"/>
    <w:rsid w:val="008769EA"/>
    <w:rsid w:val="00877559"/>
    <w:rsid w:val="00877638"/>
    <w:rsid w:val="00880276"/>
    <w:rsid w:val="0088052A"/>
    <w:rsid w:val="00881205"/>
    <w:rsid w:val="00881868"/>
    <w:rsid w:val="00882FCB"/>
    <w:rsid w:val="0088524C"/>
    <w:rsid w:val="00885339"/>
    <w:rsid w:val="00885421"/>
    <w:rsid w:val="00886983"/>
    <w:rsid w:val="0088713F"/>
    <w:rsid w:val="00887462"/>
    <w:rsid w:val="0089261F"/>
    <w:rsid w:val="00892CBD"/>
    <w:rsid w:val="00893FE5"/>
    <w:rsid w:val="008949FB"/>
    <w:rsid w:val="008992BB"/>
    <w:rsid w:val="008A25B5"/>
    <w:rsid w:val="008A2A7E"/>
    <w:rsid w:val="008A55C8"/>
    <w:rsid w:val="008B0F4A"/>
    <w:rsid w:val="008B10F5"/>
    <w:rsid w:val="008B11A8"/>
    <w:rsid w:val="008B2582"/>
    <w:rsid w:val="008B29DD"/>
    <w:rsid w:val="008B30E8"/>
    <w:rsid w:val="008B679F"/>
    <w:rsid w:val="008C1DD5"/>
    <w:rsid w:val="008C2720"/>
    <w:rsid w:val="008C67C4"/>
    <w:rsid w:val="008C6803"/>
    <w:rsid w:val="008D392A"/>
    <w:rsid w:val="008D4C7A"/>
    <w:rsid w:val="008D53CE"/>
    <w:rsid w:val="008D593C"/>
    <w:rsid w:val="008D7C74"/>
    <w:rsid w:val="008D7D84"/>
    <w:rsid w:val="008E1801"/>
    <w:rsid w:val="008E28D6"/>
    <w:rsid w:val="008E32BB"/>
    <w:rsid w:val="008E39E8"/>
    <w:rsid w:val="008E3AD0"/>
    <w:rsid w:val="008E5E96"/>
    <w:rsid w:val="008F1591"/>
    <w:rsid w:val="008F16FC"/>
    <w:rsid w:val="008F53E1"/>
    <w:rsid w:val="008F58F5"/>
    <w:rsid w:val="009001BD"/>
    <w:rsid w:val="00901509"/>
    <w:rsid w:val="00913DF4"/>
    <w:rsid w:val="0091402E"/>
    <w:rsid w:val="00915F78"/>
    <w:rsid w:val="00917BEA"/>
    <w:rsid w:val="00917DDA"/>
    <w:rsid w:val="0092106A"/>
    <w:rsid w:val="00921B3D"/>
    <w:rsid w:val="00922240"/>
    <w:rsid w:val="0092254A"/>
    <w:rsid w:val="009227EC"/>
    <w:rsid w:val="00923DF2"/>
    <w:rsid w:val="009243DF"/>
    <w:rsid w:val="00926638"/>
    <w:rsid w:val="009309FC"/>
    <w:rsid w:val="00931843"/>
    <w:rsid w:val="009325A5"/>
    <w:rsid w:val="00932E90"/>
    <w:rsid w:val="00933DC9"/>
    <w:rsid w:val="00933FC2"/>
    <w:rsid w:val="0093433B"/>
    <w:rsid w:val="00935B86"/>
    <w:rsid w:val="0093645A"/>
    <w:rsid w:val="00937086"/>
    <w:rsid w:val="00941CE3"/>
    <w:rsid w:val="00942C07"/>
    <w:rsid w:val="009453FA"/>
    <w:rsid w:val="00946C0D"/>
    <w:rsid w:val="00947ECD"/>
    <w:rsid w:val="00951A54"/>
    <w:rsid w:val="0095378F"/>
    <w:rsid w:val="009547D1"/>
    <w:rsid w:val="00955240"/>
    <w:rsid w:val="00956197"/>
    <w:rsid w:val="0095775A"/>
    <w:rsid w:val="009579A2"/>
    <w:rsid w:val="00957FF7"/>
    <w:rsid w:val="009607F8"/>
    <w:rsid w:val="00960A7F"/>
    <w:rsid w:val="0096158C"/>
    <w:rsid w:val="00961A85"/>
    <w:rsid w:val="00961C4B"/>
    <w:rsid w:val="009647AD"/>
    <w:rsid w:val="0096591E"/>
    <w:rsid w:val="009679ED"/>
    <w:rsid w:val="00970B6C"/>
    <w:rsid w:val="00972C29"/>
    <w:rsid w:val="00973762"/>
    <w:rsid w:val="009743B1"/>
    <w:rsid w:val="009745A5"/>
    <w:rsid w:val="0097468F"/>
    <w:rsid w:val="0097496B"/>
    <w:rsid w:val="00975945"/>
    <w:rsid w:val="0097639A"/>
    <w:rsid w:val="00976A79"/>
    <w:rsid w:val="0097796E"/>
    <w:rsid w:val="00980D9C"/>
    <w:rsid w:val="009832C4"/>
    <w:rsid w:val="009844F9"/>
    <w:rsid w:val="00984C0B"/>
    <w:rsid w:val="00985D04"/>
    <w:rsid w:val="009879BA"/>
    <w:rsid w:val="00990695"/>
    <w:rsid w:val="00991D4F"/>
    <w:rsid w:val="009927F6"/>
    <w:rsid w:val="009933EB"/>
    <w:rsid w:val="009936AD"/>
    <w:rsid w:val="00995428"/>
    <w:rsid w:val="0099550A"/>
    <w:rsid w:val="00995F1B"/>
    <w:rsid w:val="00996502"/>
    <w:rsid w:val="009A1266"/>
    <w:rsid w:val="009A45F3"/>
    <w:rsid w:val="009A5F87"/>
    <w:rsid w:val="009A66B2"/>
    <w:rsid w:val="009B07D8"/>
    <w:rsid w:val="009B287F"/>
    <w:rsid w:val="009B45AA"/>
    <w:rsid w:val="009B46A0"/>
    <w:rsid w:val="009B5E60"/>
    <w:rsid w:val="009B746A"/>
    <w:rsid w:val="009B7908"/>
    <w:rsid w:val="009C0862"/>
    <w:rsid w:val="009C0C9D"/>
    <w:rsid w:val="009C0F31"/>
    <w:rsid w:val="009C10A2"/>
    <w:rsid w:val="009C1508"/>
    <w:rsid w:val="009C2472"/>
    <w:rsid w:val="009C2B6A"/>
    <w:rsid w:val="009C348D"/>
    <w:rsid w:val="009C6A38"/>
    <w:rsid w:val="009C6D1D"/>
    <w:rsid w:val="009D04AC"/>
    <w:rsid w:val="009D379F"/>
    <w:rsid w:val="009D3A95"/>
    <w:rsid w:val="009D3D16"/>
    <w:rsid w:val="009D43B8"/>
    <w:rsid w:val="009D5DCA"/>
    <w:rsid w:val="009D708B"/>
    <w:rsid w:val="009E074E"/>
    <w:rsid w:val="009E0A30"/>
    <w:rsid w:val="009E0A3C"/>
    <w:rsid w:val="009E1D75"/>
    <w:rsid w:val="009E56B5"/>
    <w:rsid w:val="009E60FC"/>
    <w:rsid w:val="009E7130"/>
    <w:rsid w:val="009F08AF"/>
    <w:rsid w:val="009F1CDE"/>
    <w:rsid w:val="009F226D"/>
    <w:rsid w:val="009F4578"/>
    <w:rsid w:val="009F5D73"/>
    <w:rsid w:val="009F713D"/>
    <w:rsid w:val="009F7490"/>
    <w:rsid w:val="009F7493"/>
    <w:rsid w:val="00A02161"/>
    <w:rsid w:val="00A032EE"/>
    <w:rsid w:val="00A03AC9"/>
    <w:rsid w:val="00A048EF"/>
    <w:rsid w:val="00A04BD6"/>
    <w:rsid w:val="00A04EC8"/>
    <w:rsid w:val="00A051A6"/>
    <w:rsid w:val="00A05B2A"/>
    <w:rsid w:val="00A05CF9"/>
    <w:rsid w:val="00A068E2"/>
    <w:rsid w:val="00A06B10"/>
    <w:rsid w:val="00A06DB3"/>
    <w:rsid w:val="00A1025A"/>
    <w:rsid w:val="00A1068E"/>
    <w:rsid w:val="00A10A5C"/>
    <w:rsid w:val="00A1169B"/>
    <w:rsid w:val="00A134AA"/>
    <w:rsid w:val="00A14FAB"/>
    <w:rsid w:val="00A1546B"/>
    <w:rsid w:val="00A16BBE"/>
    <w:rsid w:val="00A172DF"/>
    <w:rsid w:val="00A215C7"/>
    <w:rsid w:val="00A22D1D"/>
    <w:rsid w:val="00A22EC1"/>
    <w:rsid w:val="00A2305C"/>
    <w:rsid w:val="00A234B1"/>
    <w:rsid w:val="00A24331"/>
    <w:rsid w:val="00A256F0"/>
    <w:rsid w:val="00A27A7F"/>
    <w:rsid w:val="00A30CB9"/>
    <w:rsid w:val="00A30E47"/>
    <w:rsid w:val="00A312F1"/>
    <w:rsid w:val="00A31EB6"/>
    <w:rsid w:val="00A31F08"/>
    <w:rsid w:val="00A31F6A"/>
    <w:rsid w:val="00A324BE"/>
    <w:rsid w:val="00A3291F"/>
    <w:rsid w:val="00A33514"/>
    <w:rsid w:val="00A3724C"/>
    <w:rsid w:val="00A404CE"/>
    <w:rsid w:val="00A40FBE"/>
    <w:rsid w:val="00A4156F"/>
    <w:rsid w:val="00A41795"/>
    <w:rsid w:val="00A4179C"/>
    <w:rsid w:val="00A41F4A"/>
    <w:rsid w:val="00A43414"/>
    <w:rsid w:val="00A43F53"/>
    <w:rsid w:val="00A46B68"/>
    <w:rsid w:val="00A47CD6"/>
    <w:rsid w:val="00A50EA6"/>
    <w:rsid w:val="00A51B9D"/>
    <w:rsid w:val="00A52355"/>
    <w:rsid w:val="00A523E2"/>
    <w:rsid w:val="00A52575"/>
    <w:rsid w:val="00A5284B"/>
    <w:rsid w:val="00A528A7"/>
    <w:rsid w:val="00A53403"/>
    <w:rsid w:val="00A53487"/>
    <w:rsid w:val="00A54D28"/>
    <w:rsid w:val="00A5610E"/>
    <w:rsid w:val="00A5709F"/>
    <w:rsid w:val="00A579DB"/>
    <w:rsid w:val="00A57EB3"/>
    <w:rsid w:val="00A60C99"/>
    <w:rsid w:val="00A60DA7"/>
    <w:rsid w:val="00A623B7"/>
    <w:rsid w:val="00A62AF7"/>
    <w:rsid w:val="00A6339A"/>
    <w:rsid w:val="00A650EE"/>
    <w:rsid w:val="00A65B80"/>
    <w:rsid w:val="00A65EE1"/>
    <w:rsid w:val="00A66DCB"/>
    <w:rsid w:val="00A67C3C"/>
    <w:rsid w:val="00A705A7"/>
    <w:rsid w:val="00A711CB"/>
    <w:rsid w:val="00A714B2"/>
    <w:rsid w:val="00A76B28"/>
    <w:rsid w:val="00A777F0"/>
    <w:rsid w:val="00A7781A"/>
    <w:rsid w:val="00A778AF"/>
    <w:rsid w:val="00A80286"/>
    <w:rsid w:val="00A81910"/>
    <w:rsid w:val="00A81B22"/>
    <w:rsid w:val="00A822AE"/>
    <w:rsid w:val="00A82F11"/>
    <w:rsid w:val="00A83325"/>
    <w:rsid w:val="00A83D12"/>
    <w:rsid w:val="00A84CFC"/>
    <w:rsid w:val="00A8510A"/>
    <w:rsid w:val="00A851D9"/>
    <w:rsid w:val="00A85422"/>
    <w:rsid w:val="00A858FD"/>
    <w:rsid w:val="00A86F26"/>
    <w:rsid w:val="00A91EFC"/>
    <w:rsid w:val="00A92B6D"/>
    <w:rsid w:val="00A96525"/>
    <w:rsid w:val="00A96C34"/>
    <w:rsid w:val="00A97E81"/>
    <w:rsid w:val="00A97E9C"/>
    <w:rsid w:val="00AA037B"/>
    <w:rsid w:val="00AA0D18"/>
    <w:rsid w:val="00AA0ED6"/>
    <w:rsid w:val="00AA1D5D"/>
    <w:rsid w:val="00AA3EEC"/>
    <w:rsid w:val="00AA424C"/>
    <w:rsid w:val="00AA6964"/>
    <w:rsid w:val="00AA6F16"/>
    <w:rsid w:val="00AA7E34"/>
    <w:rsid w:val="00AB0826"/>
    <w:rsid w:val="00AB0FCF"/>
    <w:rsid w:val="00AB2700"/>
    <w:rsid w:val="00AB2795"/>
    <w:rsid w:val="00AB34D5"/>
    <w:rsid w:val="00AB4F72"/>
    <w:rsid w:val="00AB63D2"/>
    <w:rsid w:val="00AC000B"/>
    <w:rsid w:val="00AC1318"/>
    <w:rsid w:val="00AC5C95"/>
    <w:rsid w:val="00AC5FFC"/>
    <w:rsid w:val="00AD00A7"/>
    <w:rsid w:val="00AD12C3"/>
    <w:rsid w:val="00AD2F3A"/>
    <w:rsid w:val="00AD3B15"/>
    <w:rsid w:val="00AD4890"/>
    <w:rsid w:val="00AD4D13"/>
    <w:rsid w:val="00AD4D8A"/>
    <w:rsid w:val="00AD57A3"/>
    <w:rsid w:val="00AD57F7"/>
    <w:rsid w:val="00AD5FAD"/>
    <w:rsid w:val="00AD6A08"/>
    <w:rsid w:val="00AD7D8F"/>
    <w:rsid w:val="00AE246A"/>
    <w:rsid w:val="00AE2579"/>
    <w:rsid w:val="00AE326E"/>
    <w:rsid w:val="00AE423B"/>
    <w:rsid w:val="00AE484B"/>
    <w:rsid w:val="00AE5523"/>
    <w:rsid w:val="00AE5600"/>
    <w:rsid w:val="00AE6A82"/>
    <w:rsid w:val="00AE7244"/>
    <w:rsid w:val="00AE7B31"/>
    <w:rsid w:val="00AF0585"/>
    <w:rsid w:val="00AF0A54"/>
    <w:rsid w:val="00AF15C8"/>
    <w:rsid w:val="00AF3C41"/>
    <w:rsid w:val="00AF4213"/>
    <w:rsid w:val="00AF433E"/>
    <w:rsid w:val="00AF5682"/>
    <w:rsid w:val="00AF5FFE"/>
    <w:rsid w:val="00AF7267"/>
    <w:rsid w:val="00AF7901"/>
    <w:rsid w:val="00AF7DA0"/>
    <w:rsid w:val="00B02030"/>
    <w:rsid w:val="00B02491"/>
    <w:rsid w:val="00B03EF2"/>
    <w:rsid w:val="00B0444C"/>
    <w:rsid w:val="00B06A43"/>
    <w:rsid w:val="00B07C85"/>
    <w:rsid w:val="00B109E3"/>
    <w:rsid w:val="00B109FC"/>
    <w:rsid w:val="00B12BB0"/>
    <w:rsid w:val="00B14540"/>
    <w:rsid w:val="00B217C3"/>
    <w:rsid w:val="00B229FB"/>
    <w:rsid w:val="00B239ED"/>
    <w:rsid w:val="00B26325"/>
    <w:rsid w:val="00B26A60"/>
    <w:rsid w:val="00B30674"/>
    <w:rsid w:val="00B339F2"/>
    <w:rsid w:val="00B418BC"/>
    <w:rsid w:val="00B43CEB"/>
    <w:rsid w:val="00B44301"/>
    <w:rsid w:val="00B47563"/>
    <w:rsid w:val="00B5273E"/>
    <w:rsid w:val="00B52960"/>
    <w:rsid w:val="00B53FD4"/>
    <w:rsid w:val="00B54BBC"/>
    <w:rsid w:val="00B573A0"/>
    <w:rsid w:val="00B57404"/>
    <w:rsid w:val="00B57CA1"/>
    <w:rsid w:val="00B57FA9"/>
    <w:rsid w:val="00B61368"/>
    <w:rsid w:val="00B61951"/>
    <w:rsid w:val="00B629E0"/>
    <w:rsid w:val="00B630FD"/>
    <w:rsid w:val="00B6393D"/>
    <w:rsid w:val="00B64175"/>
    <w:rsid w:val="00B656A8"/>
    <w:rsid w:val="00B66A5C"/>
    <w:rsid w:val="00B6753E"/>
    <w:rsid w:val="00B67680"/>
    <w:rsid w:val="00B677BE"/>
    <w:rsid w:val="00B70173"/>
    <w:rsid w:val="00B71DF9"/>
    <w:rsid w:val="00B736AE"/>
    <w:rsid w:val="00B73A1F"/>
    <w:rsid w:val="00B73CC5"/>
    <w:rsid w:val="00B744A6"/>
    <w:rsid w:val="00B76042"/>
    <w:rsid w:val="00B766A3"/>
    <w:rsid w:val="00B76E6E"/>
    <w:rsid w:val="00B77AF6"/>
    <w:rsid w:val="00B805D2"/>
    <w:rsid w:val="00B806C2"/>
    <w:rsid w:val="00B86223"/>
    <w:rsid w:val="00B90937"/>
    <w:rsid w:val="00B924F7"/>
    <w:rsid w:val="00B93DEE"/>
    <w:rsid w:val="00B9497E"/>
    <w:rsid w:val="00B94B00"/>
    <w:rsid w:val="00B94E28"/>
    <w:rsid w:val="00B959E0"/>
    <w:rsid w:val="00BA241E"/>
    <w:rsid w:val="00BA3621"/>
    <w:rsid w:val="00BA50ED"/>
    <w:rsid w:val="00BA5D15"/>
    <w:rsid w:val="00BA5E6D"/>
    <w:rsid w:val="00BA7C24"/>
    <w:rsid w:val="00BB07A3"/>
    <w:rsid w:val="00BB1A65"/>
    <w:rsid w:val="00BB1AEC"/>
    <w:rsid w:val="00BB1EC5"/>
    <w:rsid w:val="00BB1FE4"/>
    <w:rsid w:val="00BB207E"/>
    <w:rsid w:val="00BB239F"/>
    <w:rsid w:val="00BB521D"/>
    <w:rsid w:val="00BC155B"/>
    <w:rsid w:val="00BC23A5"/>
    <w:rsid w:val="00BC2670"/>
    <w:rsid w:val="00BC2AE2"/>
    <w:rsid w:val="00BC4CC4"/>
    <w:rsid w:val="00BC4E0E"/>
    <w:rsid w:val="00BC588B"/>
    <w:rsid w:val="00BC7168"/>
    <w:rsid w:val="00BC721E"/>
    <w:rsid w:val="00BC74D8"/>
    <w:rsid w:val="00BD1135"/>
    <w:rsid w:val="00BD2033"/>
    <w:rsid w:val="00BD2611"/>
    <w:rsid w:val="00BD37E9"/>
    <w:rsid w:val="00BD3846"/>
    <w:rsid w:val="00BD4A4F"/>
    <w:rsid w:val="00BD4F4E"/>
    <w:rsid w:val="00BD69F4"/>
    <w:rsid w:val="00BD704F"/>
    <w:rsid w:val="00BE06B1"/>
    <w:rsid w:val="00BE0908"/>
    <w:rsid w:val="00BE0A44"/>
    <w:rsid w:val="00BE2189"/>
    <w:rsid w:val="00BE23F1"/>
    <w:rsid w:val="00BE36BB"/>
    <w:rsid w:val="00BE3DDB"/>
    <w:rsid w:val="00BE3E36"/>
    <w:rsid w:val="00BE3F83"/>
    <w:rsid w:val="00BE4303"/>
    <w:rsid w:val="00BE45C3"/>
    <w:rsid w:val="00BE5944"/>
    <w:rsid w:val="00BE653E"/>
    <w:rsid w:val="00BE7329"/>
    <w:rsid w:val="00BE76CF"/>
    <w:rsid w:val="00BE7DC4"/>
    <w:rsid w:val="00BF129F"/>
    <w:rsid w:val="00BF1D22"/>
    <w:rsid w:val="00BF1F57"/>
    <w:rsid w:val="00BF2CB2"/>
    <w:rsid w:val="00BF2F19"/>
    <w:rsid w:val="00BF4307"/>
    <w:rsid w:val="00BF5BE7"/>
    <w:rsid w:val="00BF60EC"/>
    <w:rsid w:val="00BF618F"/>
    <w:rsid w:val="00BF7784"/>
    <w:rsid w:val="00BF7799"/>
    <w:rsid w:val="00C00C21"/>
    <w:rsid w:val="00C01093"/>
    <w:rsid w:val="00C01F4E"/>
    <w:rsid w:val="00C05755"/>
    <w:rsid w:val="00C0617D"/>
    <w:rsid w:val="00C1049D"/>
    <w:rsid w:val="00C11364"/>
    <w:rsid w:val="00C11D27"/>
    <w:rsid w:val="00C12F46"/>
    <w:rsid w:val="00C144D9"/>
    <w:rsid w:val="00C16D9A"/>
    <w:rsid w:val="00C22765"/>
    <w:rsid w:val="00C228A1"/>
    <w:rsid w:val="00C22BFE"/>
    <w:rsid w:val="00C22C41"/>
    <w:rsid w:val="00C232BF"/>
    <w:rsid w:val="00C233D7"/>
    <w:rsid w:val="00C23826"/>
    <w:rsid w:val="00C23A9E"/>
    <w:rsid w:val="00C26BBB"/>
    <w:rsid w:val="00C27D6B"/>
    <w:rsid w:val="00C3194E"/>
    <w:rsid w:val="00C3478A"/>
    <w:rsid w:val="00C36120"/>
    <w:rsid w:val="00C375AA"/>
    <w:rsid w:val="00C37888"/>
    <w:rsid w:val="00C37EA1"/>
    <w:rsid w:val="00C40D53"/>
    <w:rsid w:val="00C42111"/>
    <w:rsid w:val="00C42C00"/>
    <w:rsid w:val="00C43E90"/>
    <w:rsid w:val="00C4559A"/>
    <w:rsid w:val="00C459BC"/>
    <w:rsid w:val="00C45DE3"/>
    <w:rsid w:val="00C45E66"/>
    <w:rsid w:val="00C46611"/>
    <w:rsid w:val="00C473CA"/>
    <w:rsid w:val="00C50796"/>
    <w:rsid w:val="00C53098"/>
    <w:rsid w:val="00C538A1"/>
    <w:rsid w:val="00C5392C"/>
    <w:rsid w:val="00C5406A"/>
    <w:rsid w:val="00C56AA9"/>
    <w:rsid w:val="00C60478"/>
    <w:rsid w:val="00C60741"/>
    <w:rsid w:val="00C64964"/>
    <w:rsid w:val="00C64B1D"/>
    <w:rsid w:val="00C650C9"/>
    <w:rsid w:val="00C67FE2"/>
    <w:rsid w:val="00C70287"/>
    <w:rsid w:val="00C707E9"/>
    <w:rsid w:val="00C725B9"/>
    <w:rsid w:val="00C7279C"/>
    <w:rsid w:val="00C72F35"/>
    <w:rsid w:val="00C73B24"/>
    <w:rsid w:val="00C746B0"/>
    <w:rsid w:val="00C769E2"/>
    <w:rsid w:val="00C77C95"/>
    <w:rsid w:val="00C8149C"/>
    <w:rsid w:val="00C828ED"/>
    <w:rsid w:val="00C82F96"/>
    <w:rsid w:val="00C83128"/>
    <w:rsid w:val="00C83D77"/>
    <w:rsid w:val="00C84397"/>
    <w:rsid w:val="00C848E3"/>
    <w:rsid w:val="00C85DCC"/>
    <w:rsid w:val="00C90D1D"/>
    <w:rsid w:val="00C92CC6"/>
    <w:rsid w:val="00C93E7C"/>
    <w:rsid w:val="00C94269"/>
    <w:rsid w:val="00C94E68"/>
    <w:rsid w:val="00C961FA"/>
    <w:rsid w:val="00C966DE"/>
    <w:rsid w:val="00C97F1F"/>
    <w:rsid w:val="00CA0A10"/>
    <w:rsid w:val="00CA0B9E"/>
    <w:rsid w:val="00CA12D8"/>
    <w:rsid w:val="00CA46AE"/>
    <w:rsid w:val="00CA56F6"/>
    <w:rsid w:val="00CA76AC"/>
    <w:rsid w:val="00CB0159"/>
    <w:rsid w:val="00CB0496"/>
    <w:rsid w:val="00CB1187"/>
    <w:rsid w:val="00CB30D0"/>
    <w:rsid w:val="00CB313D"/>
    <w:rsid w:val="00CB31D0"/>
    <w:rsid w:val="00CB3C13"/>
    <w:rsid w:val="00CB42BE"/>
    <w:rsid w:val="00CB5A6A"/>
    <w:rsid w:val="00CB7E3E"/>
    <w:rsid w:val="00CC0859"/>
    <w:rsid w:val="00CC7361"/>
    <w:rsid w:val="00CD1F4A"/>
    <w:rsid w:val="00CD30DF"/>
    <w:rsid w:val="00CD444B"/>
    <w:rsid w:val="00CD45F9"/>
    <w:rsid w:val="00CD45FA"/>
    <w:rsid w:val="00CD4E4F"/>
    <w:rsid w:val="00CD549A"/>
    <w:rsid w:val="00CD5DBA"/>
    <w:rsid w:val="00CD5F5D"/>
    <w:rsid w:val="00CD6B0E"/>
    <w:rsid w:val="00CE0CD1"/>
    <w:rsid w:val="00CE4794"/>
    <w:rsid w:val="00CE4E5B"/>
    <w:rsid w:val="00CE76C0"/>
    <w:rsid w:val="00CF0AEC"/>
    <w:rsid w:val="00CF16BF"/>
    <w:rsid w:val="00CF239D"/>
    <w:rsid w:val="00CF3B18"/>
    <w:rsid w:val="00CF52E0"/>
    <w:rsid w:val="00CF568D"/>
    <w:rsid w:val="00CF5ACD"/>
    <w:rsid w:val="00CF5F4A"/>
    <w:rsid w:val="00CF7422"/>
    <w:rsid w:val="00CF7D18"/>
    <w:rsid w:val="00D00402"/>
    <w:rsid w:val="00D00D6F"/>
    <w:rsid w:val="00D03BAD"/>
    <w:rsid w:val="00D03C4B"/>
    <w:rsid w:val="00D04AE6"/>
    <w:rsid w:val="00D04BA5"/>
    <w:rsid w:val="00D06F75"/>
    <w:rsid w:val="00D07508"/>
    <w:rsid w:val="00D101A3"/>
    <w:rsid w:val="00D1123E"/>
    <w:rsid w:val="00D11A47"/>
    <w:rsid w:val="00D1381C"/>
    <w:rsid w:val="00D13C3B"/>
    <w:rsid w:val="00D13DDB"/>
    <w:rsid w:val="00D14F2B"/>
    <w:rsid w:val="00D17E72"/>
    <w:rsid w:val="00D22CB8"/>
    <w:rsid w:val="00D2369D"/>
    <w:rsid w:val="00D23FDF"/>
    <w:rsid w:val="00D2421E"/>
    <w:rsid w:val="00D2465F"/>
    <w:rsid w:val="00D25929"/>
    <w:rsid w:val="00D31737"/>
    <w:rsid w:val="00D31D50"/>
    <w:rsid w:val="00D326AB"/>
    <w:rsid w:val="00D329CF"/>
    <w:rsid w:val="00D33C55"/>
    <w:rsid w:val="00D3401D"/>
    <w:rsid w:val="00D348AF"/>
    <w:rsid w:val="00D360BC"/>
    <w:rsid w:val="00D37CC1"/>
    <w:rsid w:val="00D37EB7"/>
    <w:rsid w:val="00D403EC"/>
    <w:rsid w:val="00D409F8"/>
    <w:rsid w:val="00D426F8"/>
    <w:rsid w:val="00D45115"/>
    <w:rsid w:val="00D4598A"/>
    <w:rsid w:val="00D50666"/>
    <w:rsid w:val="00D5070E"/>
    <w:rsid w:val="00D508CD"/>
    <w:rsid w:val="00D5250D"/>
    <w:rsid w:val="00D53F8A"/>
    <w:rsid w:val="00D5583D"/>
    <w:rsid w:val="00D565CF"/>
    <w:rsid w:val="00D56AE2"/>
    <w:rsid w:val="00D571BA"/>
    <w:rsid w:val="00D57534"/>
    <w:rsid w:val="00D60586"/>
    <w:rsid w:val="00D607F6"/>
    <w:rsid w:val="00D61ABB"/>
    <w:rsid w:val="00D6241D"/>
    <w:rsid w:val="00D62B4D"/>
    <w:rsid w:val="00D62C50"/>
    <w:rsid w:val="00D6379D"/>
    <w:rsid w:val="00D63A9C"/>
    <w:rsid w:val="00D6779C"/>
    <w:rsid w:val="00D70943"/>
    <w:rsid w:val="00D70FD8"/>
    <w:rsid w:val="00D71B6F"/>
    <w:rsid w:val="00D72917"/>
    <w:rsid w:val="00D72BAA"/>
    <w:rsid w:val="00D7385B"/>
    <w:rsid w:val="00D764B3"/>
    <w:rsid w:val="00D767B6"/>
    <w:rsid w:val="00D7781B"/>
    <w:rsid w:val="00D82A12"/>
    <w:rsid w:val="00D83689"/>
    <w:rsid w:val="00D840F9"/>
    <w:rsid w:val="00D84263"/>
    <w:rsid w:val="00D85272"/>
    <w:rsid w:val="00D85CE0"/>
    <w:rsid w:val="00D868DA"/>
    <w:rsid w:val="00D93EA4"/>
    <w:rsid w:val="00D944E9"/>
    <w:rsid w:val="00D96205"/>
    <w:rsid w:val="00DA0ED4"/>
    <w:rsid w:val="00DA12DD"/>
    <w:rsid w:val="00DA2CE8"/>
    <w:rsid w:val="00DA51D7"/>
    <w:rsid w:val="00DA5A67"/>
    <w:rsid w:val="00DA5F80"/>
    <w:rsid w:val="00DA6491"/>
    <w:rsid w:val="00DA7764"/>
    <w:rsid w:val="00DA7F06"/>
    <w:rsid w:val="00DB0C52"/>
    <w:rsid w:val="00DB1220"/>
    <w:rsid w:val="00DB2A5C"/>
    <w:rsid w:val="00DB3590"/>
    <w:rsid w:val="00DB67C4"/>
    <w:rsid w:val="00DB7790"/>
    <w:rsid w:val="00DB7F27"/>
    <w:rsid w:val="00DC14F3"/>
    <w:rsid w:val="00DC1B55"/>
    <w:rsid w:val="00DC1D5E"/>
    <w:rsid w:val="00DC2AB5"/>
    <w:rsid w:val="00DC4FC8"/>
    <w:rsid w:val="00DC53F6"/>
    <w:rsid w:val="00DC7994"/>
    <w:rsid w:val="00DD1162"/>
    <w:rsid w:val="00DD175E"/>
    <w:rsid w:val="00DD4147"/>
    <w:rsid w:val="00DD52DB"/>
    <w:rsid w:val="00DD5B07"/>
    <w:rsid w:val="00DD5E2B"/>
    <w:rsid w:val="00DE1B6A"/>
    <w:rsid w:val="00DE2769"/>
    <w:rsid w:val="00DE3669"/>
    <w:rsid w:val="00DE6B1C"/>
    <w:rsid w:val="00DE7142"/>
    <w:rsid w:val="00DF06AE"/>
    <w:rsid w:val="00DF112E"/>
    <w:rsid w:val="00DF3E5D"/>
    <w:rsid w:val="00DF44C0"/>
    <w:rsid w:val="00DF4577"/>
    <w:rsid w:val="00DF555A"/>
    <w:rsid w:val="00DF5968"/>
    <w:rsid w:val="00DF5AA7"/>
    <w:rsid w:val="00DF6DBB"/>
    <w:rsid w:val="00DF71D7"/>
    <w:rsid w:val="00DF726C"/>
    <w:rsid w:val="00E01056"/>
    <w:rsid w:val="00E061C7"/>
    <w:rsid w:val="00E0705F"/>
    <w:rsid w:val="00E078E5"/>
    <w:rsid w:val="00E07BA7"/>
    <w:rsid w:val="00E10F76"/>
    <w:rsid w:val="00E11FC7"/>
    <w:rsid w:val="00E12BEB"/>
    <w:rsid w:val="00E12FB4"/>
    <w:rsid w:val="00E132E1"/>
    <w:rsid w:val="00E13DA0"/>
    <w:rsid w:val="00E14AAA"/>
    <w:rsid w:val="00E15DC2"/>
    <w:rsid w:val="00E17E0A"/>
    <w:rsid w:val="00E2004E"/>
    <w:rsid w:val="00E210B1"/>
    <w:rsid w:val="00E22214"/>
    <w:rsid w:val="00E223CD"/>
    <w:rsid w:val="00E233BB"/>
    <w:rsid w:val="00E2595A"/>
    <w:rsid w:val="00E25BAB"/>
    <w:rsid w:val="00E26F2F"/>
    <w:rsid w:val="00E30109"/>
    <w:rsid w:val="00E31D2F"/>
    <w:rsid w:val="00E33D78"/>
    <w:rsid w:val="00E33EF9"/>
    <w:rsid w:val="00E348EF"/>
    <w:rsid w:val="00E354C7"/>
    <w:rsid w:val="00E4039E"/>
    <w:rsid w:val="00E40495"/>
    <w:rsid w:val="00E40F73"/>
    <w:rsid w:val="00E4268A"/>
    <w:rsid w:val="00E428D1"/>
    <w:rsid w:val="00E43726"/>
    <w:rsid w:val="00E44242"/>
    <w:rsid w:val="00E44451"/>
    <w:rsid w:val="00E4667A"/>
    <w:rsid w:val="00E5116C"/>
    <w:rsid w:val="00E512DD"/>
    <w:rsid w:val="00E51B5D"/>
    <w:rsid w:val="00E540D6"/>
    <w:rsid w:val="00E5592B"/>
    <w:rsid w:val="00E5760A"/>
    <w:rsid w:val="00E612D8"/>
    <w:rsid w:val="00E61EA2"/>
    <w:rsid w:val="00E62957"/>
    <w:rsid w:val="00E63332"/>
    <w:rsid w:val="00E638C5"/>
    <w:rsid w:val="00E64F9D"/>
    <w:rsid w:val="00E669A8"/>
    <w:rsid w:val="00E67225"/>
    <w:rsid w:val="00E675A1"/>
    <w:rsid w:val="00E71382"/>
    <w:rsid w:val="00E719CD"/>
    <w:rsid w:val="00E72C6E"/>
    <w:rsid w:val="00E72F43"/>
    <w:rsid w:val="00E7341D"/>
    <w:rsid w:val="00E752E7"/>
    <w:rsid w:val="00E769B9"/>
    <w:rsid w:val="00E7717D"/>
    <w:rsid w:val="00E80E5D"/>
    <w:rsid w:val="00E8177B"/>
    <w:rsid w:val="00E824E3"/>
    <w:rsid w:val="00E82E68"/>
    <w:rsid w:val="00E8345D"/>
    <w:rsid w:val="00E85E00"/>
    <w:rsid w:val="00E86481"/>
    <w:rsid w:val="00E86AA2"/>
    <w:rsid w:val="00E87080"/>
    <w:rsid w:val="00E90B80"/>
    <w:rsid w:val="00E925CA"/>
    <w:rsid w:val="00E95AEE"/>
    <w:rsid w:val="00E9601D"/>
    <w:rsid w:val="00E96085"/>
    <w:rsid w:val="00E96E47"/>
    <w:rsid w:val="00EA1173"/>
    <w:rsid w:val="00EA220A"/>
    <w:rsid w:val="00EA3D48"/>
    <w:rsid w:val="00EA4DFF"/>
    <w:rsid w:val="00EA629E"/>
    <w:rsid w:val="00EA75BC"/>
    <w:rsid w:val="00EA7CA8"/>
    <w:rsid w:val="00EB1BAE"/>
    <w:rsid w:val="00EB4003"/>
    <w:rsid w:val="00EB4145"/>
    <w:rsid w:val="00EB4966"/>
    <w:rsid w:val="00EB511E"/>
    <w:rsid w:val="00EB5991"/>
    <w:rsid w:val="00EB60EE"/>
    <w:rsid w:val="00EC0B7E"/>
    <w:rsid w:val="00EC1534"/>
    <w:rsid w:val="00EC16A6"/>
    <w:rsid w:val="00EC4544"/>
    <w:rsid w:val="00EC4637"/>
    <w:rsid w:val="00EC4AF9"/>
    <w:rsid w:val="00EC56E9"/>
    <w:rsid w:val="00EC5D94"/>
    <w:rsid w:val="00EC6104"/>
    <w:rsid w:val="00EC7648"/>
    <w:rsid w:val="00ED02A7"/>
    <w:rsid w:val="00ED18E7"/>
    <w:rsid w:val="00ED1963"/>
    <w:rsid w:val="00ED2161"/>
    <w:rsid w:val="00ED24C5"/>
    <w:rsid w:val="00ED300F"/>
    <w:rsid w:val="00ED5423"/>
    <w:rsid w:val="00ED5720"/>
    <w:rsid w:val="00ED64CD"/>
    <w:rsid w:val="00ED6C1E"/>
    <w:rsid w:val="00ED7A47"/>
    <w:rsid w:val="00EE3BB6"/>
    <w:rsid w:val="00EE436F"/>
    <w:rsid w:val="00EE7C87"/>
    <w:rsid w:val="00EF0D36"/>
    <w:rsid w:val="00EF0E3E"/>
    <w:rsid w:val="00EF38A3"/>
    <w:rsid w:val="00EF3A05"/>
    <w:rsid w:val="00EF52AC"/>
    <w:rsid w:val="00EF6086"/>
    <w:rsid w:val="00EF64CD"/>
    <w:rsid w:val="00EF6D10"/>
    <w:rsid w:val="00EF750B"/>
    <w:rsid w:val="00F01088"/>
    <w:rsid w:val="00F02068"/>
    <w:rsid w:val="00F023AD"/>
    <w:rsid w:val="00F02993"/>
    <w:rsid w:val="00F02F3B"/>
    <w:rsid w:val="00F05585"/>
    <w:rsid w:val="00F077A9"/>
    <w:rsid w:val="00F11646"/>
    <w:rsid w:val="00F11790"/>
    <w:rsid w:val="00F12FE5"/>
    <w:rsid w:val="00F1438D"/>
    <w:rsid w:val="00F1448B"/>
    <w:rsid w:val="00F14A3E"/>
    <w:rsid w:val="00F20284"/>
    <w:rsid w:val="00F2048A"/>
    <w:rsid w:val="00F2097D"/>
    <w:rsid w:val="00F20F08"/>
    <w:rsid w:val="00F21916"/>
    <w:rsid w:val="00F234E6"/>
    <w:rsid w:val="00F237F7"/>
    <w:rsid w:val="00F23AE6"/>
    <w:rsid w:val="00F27A4F"/>
    <w:rsid w:val="00F27AC3"/>
    <w:rsid w:val="00F30316"/>
    <w:rsid w:val="00F30D55"/>
    <w:rsid w:val="00F32AE0"/>
    <w:rsid w:val="00F32EAE"/>
    <w:rsid w:val="00F34408"/>
    <w:rsid w:val="00F40A97"/>
    <w:rsid w:val="00F4466C"/>
    <w:rsid w:val="00F468BB"/>
    <w:rsid w:val="00F515F1"/>
    <w:rsid w:val="00F5331B"/>
    <w:rsid w:val="00F538E1"/>
    <w:rsid w:val="00F5428E"/>
    <w:rsid w:val="00F55554"/>
    <w:rsid w:val="00F56AFF"/>
    <w:rsid w:val="00F56C60"/>
    <w:rsid w:val="00F5709C"/>
    <w:rsid w:val="00F572A0"/>
    <w:rsid w:val="00F57438"/>
    <w:rsid w:val="00F616C9"/>
    <w:rsid w:val="00F62250"/>
    <w:rsid w:val="00F624D3"/>
    <w:rsid w:val="00F63F06"/>
    <w:rsid w:val="00F656F7"/>
    <w:rsid w:val="00F65E6F"/>
    <w:rsid w:val="00F66F80"/>
    <w:rsid w:val="00F7055E"/>
    <w:rsid w:val="00F70731"/>
    <w:rsid w:val="00F7229A"/>
    <w:rsid w:val="00F72429"/>
    <w:rsid w:val="00F72BB8"/>
    <w:rsid w:val="00F73F51"/>
    <w:rsid w:val="00F74388"/>
    <w:rsid w:val="00F74EAC"/>
    <w:rsid w:val="00F763EC"/>
    <w:rsid w:val="00F769D0"/>
    <w:rsid w:val="00F81925"/>
    <w:rsid w:val="00F8374A"/>
    <w:rsid w:val="00F85077"/>
    <w:rsid w:val="00F86463"/>
    <w:rsid w:val="00F86517"/>
    <w:rsid w:val="00F87F4E"/>
    <w:rsid w:val="00F92881"/>
    <w:rsid w:val="00F92C7D"/>
    <w:rsid w:val="00F93649"/>
    <w:rsid w:val="00F94533"/>
    <w:rsid w:val="00F9635B"/>
    <w:rsid w:val="00F96967"/>
    <w:rsid w:val="00FA1A0F"/>
    <w:rsid w:val="00FA1D6C"/>
    <w:rsid w:val="00FA2272"/>
    <w:rsid w:val="00FA28B3"/>
    <w:rsid w:val="00FA3C5A"/>
    <w:rsid w:val="00FA5550"/>
    <w:rsid w:val="00FA6014"/>
    <w:rsid w:val="00FA6620"/>
    <w:rsid w:val="00FA6E2A"/>
    <w:rsid w:val="00FA77C3"/>
    <w:rsid w:val="00FB0894"/>
    <w:rsid w:val="00FB0ABF"/>
    <w:rsid w:val="00FB18F5"/>
    <w:rsid w:val="00FB24AC"/>
    <w:rsid w:val="00FB2719"/>
    <w:rsid w:val="00FB29EF"/>
    <w:rsid w:val="00FB30E1"/>
    <w:rsid w:val="00FB3DB9"/>
    <w:rsid w:val="00FB4AB1"/>
    <w:rsid w:val="00FB6646"/>
    <w:rsid w:val="00FC22A8"/>
    <w:rsid w:val="00FC4F63"/>
    <w:rsid w:val="00FC58E9"/>
    <w:rsid w:val="00FC5B84"/>
    <w:rsid w:val="00FC5CA7"/>
    <w:rsid w:val="00FC789D"/>
    <w:rsid w:val="00FD0056"/>
    <w:rsid w:val="00FD032F"/>
    <w:rsid w:val="00FD302C"/>
    <w:rsid w:val="00FD3577"/>
    <w:rsid w:val="00FD4227"/>
    <w:rsid w:val="00FD4582"/>
    <w:rsid w:val="00FD749D"/>
    <w:rsid w:val="00FD7AC7"/>
    <w:rsid w:val="00FE088C"/>
    <w:rsid w:val="00FE08A3"/>
    <w:rsid w:val="00FE2BFA"/>
    <w:rsid w:val="00FE32D1"/>
    <w:rsid w:val="00FE4331"/>
    <w:rsid w:val="00FE4CD3"/>
    <w:rsid w:val="00FE53DC"/>
    <w:rsid w:val="00FE6939"/>
    <w:rsid w:val="00FE7302"/>
    <w:rsid w:val="00FE75D5"/>
    <w:rsid w:val="00FE7DE9"/>
    <w:rsid w:val="00FE7EC5"/>
    <w:rsid w:val="00FF334B"/>
    <w:rsid w:val="00FF49B8"/>
    <w:rsid w:val="00FF766F"/>
    <w:rsid w:val="012BFE6C"/>
    <w:rsid w:val="0185B178"/>
    <w:rsid w:val="0192F7F4"/>
    <w:rsid w:val="019A5C27"/>
    <w:rsid w:val="02120503"/>
    <w:rsid w:val="0249FBE6"/>
    <w:rsid w:val="02C6F453"/>
    <w:rsid w:val="02E256BA"/>
    <w:rsid w:val="032181D9"/>
    <w:rsid w:val="04050FA3"/>
    <w:rsid w:val="04DED56A"/>
    <w:rsid w:val="04F1C6E7"/>
    <w:rsid w:val="04FA1603"/>
    <w:rsid w:val="0526BA44"/>
    <w:rsid w:val="058E0418"/>
    <w:rsid w:val="059B47E1"/>
    <w:rsid w:val="059F043F"/>
    <w:rsid w:val="05BFDF68"/>
    <w:rsid w:val="05FC18F4"/>
    <w:rsid w:val="061B7693"/>
    <w:rsid w:val="0639F929"/>
    <w:rsid w:val="0649745D"/>
    <w:rsid w:val="06A5744D"/>
    <w:rsid w:val="06DFABE2"/>
    <w:rsid w:val="0775B71A"/>
    <w:rsid w:val="07AC8C74"/>
    <w:rsid w:val="07D272B6"/>
    <w:rsid w:val="07FC53C3"/>
    <w:rsid w:val="07FE2DA5"/>
    <w:rsid w:val="08149D68"/>
    <w:rsid w:val="0842EC04"/>
    <w:rsid w:val="0847343C"/>
    <w:rsid w:val="085EE1E4"/>
    <w:rsid w:val="0863A9A3"/>
    <w:rsid w:val="087B7C43"/>
    <w:rsid w:val="08E8B145"/>
    <w:rsid w:val="08F46AC6"/>
    <w:rsid w:val="08FF2C26"/>
    <w:rsid w:val="090A9B6F"/>
    <w:rsid w:val="090AB78C"/>
    <w:rsid w:val="09517850"/>
    <w:rsid w:val="095A94C3"/>
    <w:rsid w:val="096E17A7"/>
    <w:rsid w:val="099182CB"/>
    <w:rsid w:val="09F4DD44"/>
    <w:rsid w:val="0A311013"/>
    <w:rsid w:val="0AA8823C"/>
    <w:rsid w:val="0AB323C2"/>
    <w:rsid w:val="0ABC5527"/>
    <w:rsid w:val="0ADE7A56"/>
    <w:rsid w:val="0B3BC504"/>
    <w:rsid w:val="0B3D862A"/>
    <w:rsid w:val="0B58BC0C"/>
    <w:rsid w:val="0B5DC02C"/>
    <w:rsid w:val="0B8E922E"/>
    <w:rsid w:val="0B9FA854"/>
    <w:rsid w:val="0BC15C69"/>
    <w:rsid w:val="0BC7C857"/>
    <w:rsid w:val="0BF18895"/>
    <w:rsid w:val="0BFFDA04"/>
    <w:rsid w:val="0C5CF098"/>
    <w:rsid w:val="0CB053D0"/>
    <w:rsid w:val="0CBE0E53"/>
    <w:rsid w:val="0D7F574C"/>
    <w:rsid w:val="0DA7665E"/>
    <w:rsid w:val="0DBE5056"/>
    <w:rsid w:val="0DCD2844"/>
    <w:rsid w:val="0DDEF6C9"/>
    <w:rsid w:val="0DF3FE70"/>
    <w:rsid w:val="0E32BA71"/>
    <w:rsid w:val="0E41B43A"/>
    <w:rsid w:val="0F5F590F"/>
    <w:rsid w:val="0FB6DB42"/>
    <w:rsid w:val="0FCE14B5"/>
    <w:rsid w:val="0FDEAB36"/>
    <w:rsid w:val="0FF4905C"/>
    <w:rsid w:val="0FFD8167"/>
    <w:rsid w:val="1051779A"/>
    <w:rsid w:val="10F0BEBC"/>
    <w:rsid w:val="1170C4FD"/>
    <w:rsid w:val="1178D7D0"/>
    <w:rsid w:val="11A358A3"/>
    <w:rsid w:val="11BCDA28"/>
    <w:rsid w:val="1200D2F3"/>
    <w:rsid w:val="1217A8BC"/>
    <w:rsid w:val="1266079F"/>
    <w:rsid w:val="12A20B8F"/>
    <w:rsid w:val="12B3BBE7"/>
    <w:rsid w:val="12CC37D6"/>
    <w:rsid w:val="13174A4A"/>
    <w:rsid w:val="1333BAFC"/>
    <w:rsid w:val="135080A7"/>
    <w:rsid w:val="1395FE0F"/>
    <w:rsid w:val="13F98C60"/>
    <w:rsid w:val="13FDFE19"/>
    <w:rsid w:val="143F21D0"/>
    <w:rsid w:val="14A80CC3"/>
    <w:rsid w:val="14B4C727"/>
    <w:rsid w:val="14E11E4B"/>
    <w:rsid w:val="155B2245"/>
    <w:rsid w:val="158AC866"/>
    <w:rsid w:val="15B63D2E"/>
    <w:rsid w:val="16256137"/>
    <w:rsid w:val="163A9BA3"/>
    <w:rsid w:val="16668FEB"/>
    <w:rsid w:val="16A62D88"/>
    <w:rsid w:val="16AD6829"/>
    <w:rsid w:val="16BFC248"/>
    <w:rsid w:val="16EFBEC0"/>
    <w:rsid w:val="171D25CF"/>
    <w:rsid w:val="1733EC49"/>
    <w:rsid w:val="1734EFB5"/>
    <w:rsid w:val="1798D1BF"/>
    <w:rsid w:val="17A673D8"/>
    <w:rsid w:val="1828389A"/>
    <w:rsid w:val="183B4120"/>
    <w:rsid w:val="186D52A4"/>
    <w:rsid w:val="187C2510"/>
    <w:rsid w:val="18DCB011"/>
    <w:rsid w:val="196ED5C1"/>
    <w:rsid w:val="1A3560F5"/>
    <w:rsid w:val="1AFDC77A"/>
    <w:rsid w:val="1B32CBE5"/>
    <w:rsid w:val="1B6450D3"/>
    <w:rsid w:val="1BBC60EB"/>
    <w:rsid w:val="1C22DEDE"/>
    <w:rsid w:val="1C4851CA"/>
    <w:rsid w:val="1CA2DF46"/>
    <w:rsid w:val="1CA3DB65"/>
    <w:rsid w:val="1CC75A4B"/>
    <w:rsid w:val="1D0A3E5C"/>
    <w:rsid w:val="1D3BA601"/>
    <w:rsid w:val="1D4A6D85"/>
    <w:rsid w:val="1D7C13E1"/>
    <w:rsid w:val="1E1DA562"/>
    <w:rsid w:val="1E96A445"/>
    <w:rsid w:val="1EC0FF0C"/>
    <w:rsid w:val="1EC4C554"/>
    <w:rsid w:val="1ECCEFE3"/>
    <w:rsid w:val="1ED13FDB"/>
    <w:rsid w:val="1EF9CA5F"/>
    <w:rsid w:val="1F6C4C10"/>
    <w:rsid w:val="1F7243D1"/>
    <w:rsid w:val="1F868167"/>
    <w:rsid w:val="1FC2F6D9"/>
    <w:rsid w:val="1FE987ED"/>
    <w:rsid w:val="201038ED"/>
    <w:rsid w:val="202F03AF"/>
    <w:rsid w:val="2038A2EE"/>
    <w:rsid w:val="2060277D"/>
    <w:rsid w:val="2091C79A"/>
    <w:rsid w:val="20AD231D"/>
    <w:rsid w:val="20AF535C"/>
    <w:rsid w:val="20CF478D"/>
    <w:rsid w:val="210DB633"/>
    <w:rsid w:val="2191E855"/>
    <w:rsid w:val="21C3B353"/>
    <w:rsid w:val="21D99BE5"/>
    <w:rsid w:val="2235D4CA"/>
    <w:rsid w:val="22406FD9"/>
    <w:rsid w:val="2243D8DB"/>
    <w:rsid w:val="2255C0C9"/>
    <w:rsid w:val="226A135C"/>
    <w:rsid w:val="22704626"/>
    <w:rsid w:val="22888894"/>
    <w:rsid w:val="229543BB"/>
    <w:rsid w:val="22E3DDC3"/>
    <w:rsid w:val="23250548"/>
    <w:rsid w:val="234F7185"/>
    <w:rsid w:val="23C3EBD0"/>
    <w:rsid w:val="23F59908"/>
    <w:rsid w:val="23FD67EF"/>
    <w:rsid w:val="240009A4"/>
    <w:rsid w:val="243D6AEE"/>
    <w:rsid w:val="248171DD"/>
    <w:rsid w:val="24A02B2E"/>
    <w:rsid w:val="24BE16FA"/>
    <w:rsid w:val="24C39E43"/>
    <w:rsid w:val="24EBB994"/>
    <w:rsid w:val="258FB0E3"/>
    <w:rsid w:val="25A72815"/>
    <w:rsid w:val="26464647"/>
    <w:rsid w:val="2649C18C"/>
    <w:rsid w:val="264FD848"/>
    <w:rsid w:val="26AC1793"/>
    <w:rsid w:val="26D48B6D"/>
    <w:rsid w:val="26F342EA"/>
    <w:rsid w:val="26FF9F9E"/>
    <w:rsid w:val="27203E4A"/>
    <w:rsid w:val="272A2012"/>
    <w:rsid w:val="2744720B"/>
    <w:rsid w:val="275F24E2"/>
    <w:rsid w:val="276E864D"/>
    <w:rsid w:val="278F39E9"/>
    <w:rsid w:val="27B8C083"/>
    <w:rsid w:val="2800517B"/>
    <w:rsid w:val="28066DD7"/>
    <w:rsid w:val="28234481"/>
    <w:rsid w:val="28D66DCA"/>
    <w:rsid w:val="28ED600F"/>
    <w:rsid w:val="29464B77"/>
    <w:rsid w:val="297DDA35"/>
    <w:rsid w:val="29A5C538"/>
    <w:rsid w:val="29D84638"/>
    <w:rsid w:val="29DDD37B"/>
    <w:rsid w:val="29E3F608"/>
    <w:rsid w:val="2A0C35F8"/>
    <w:rsid w:val="2A60E172"/>
    <w:rsid w:val="2A66364A"/>
    <w:rsid w:val="2A872DFB"/>
    <w:rsid w:val="2A921D21"/>
    <w:rsid w:val="2ADAB6DC"/>
    <w:rsid w:val="2ADFCC6C"/>
    <w:rsid w:val="2B5995F4"/>
    <w:rsid w:val="2B885294"/>
    <w:rsid w:val="2B8A5115"/>
    <w:rsid w:val="2B93CF6C"/>
    <w:rsid w:val="2B971BF0"/>
    <w:rsid w:val="2B973A7F"/>
    <w:rsid w:val="2BAD2E4C"/>
    <w:rsid w:val="2BB9F604"/>
    <w:rsid w:val="2BCB1DD5"/>
    <w:rsid w:val="2BF58937"/>
    <w:rsid w:val="2C9E1444"/>
    <w:rsid w:val="2D0EA35E"/>
    <w:rsid w:val="2D15743D"/>
    <w:rsid w:val="2D2D64FF"/>
    <w:rsid w:val="2D50373E"/>
    <w:rsid w:val="2D5DE137"/>
    <w:rsid w:val="2D618765"/>
    <w:rsid w:val="2D7D495B"/>
    <w:rsid w:val="2DE59C59"/>
    <w:rsid w:val="2E33434D"/>
    <w:rsid w:val="2E75591E"/>
    <w:rsid w:val="2EBF0517"/>
    <w:rsid w:val="2F28F45C"/>
    <w:rsid w:val="2FB79CA2"/>
    <w:rsid w:val="2FD00079"/>
    <w:rsid w:val="2FF98D77"/>
    <w:rsid w:val="300710E7"/>
    <w:rsid w:val="3013ADA3"/>
    <w:rsid w:val="302C7848"/>
    <w:rsid w:val="3048E9CC"/>
    <w:rsid w:val="30875523"/>
    <w:rsid w:val="30BF282D"/>
    <w:rsid w:val="30DA46A9"/>
    <w:rsid w:val="30E1ADA1"/>
    <w:rsid w:val="3183E98D"/>
    <w:rsid w:val="31D5C51D"/>
    <w:rsid w:val="31D74E1F"/>
    <w:rsid w:val="31F6E7C3"/>
    <w:rsid w:val="3215AF22"/>
    <w:rsid w:val="32AAA4F2"/>
    <w:rsid w:val="32C3CD4F"/>
    <w:rsid w:val="32E806A1"/>
    <w:rsid w:val="32EB342D"/>
    <w:rsid w:val="32FF1F69"/>
    <w:rsid w:val="33199973"/>
    <w:rsid w:val="3334D067"/>
    <w:rsid w:val="333FF7CC"/>
    <w:rsid w:val="340724D9"/>
    <w:rsid w:val="342ACC06"/>
    <w:rsid w:val="345762D1"/>
    <w:rsid w:val="345F9DB0"/>
    <w:rsid w:val="34C40B8B"/>
    <w:rsid w:val="34F67047"/>
    <w:rsid w:val="3543961B"/>
    <w:rsid w:val="35604396"/>
    <w:rsid w:val="35BEDF8B"/>
    <w:rsid w:val="360A10EB"/>
    <w:rsid w:val="3631DFB8"/>
    <w:rsid w:val="3685C5AD"/>
    <w:rsid w:val="3687BDBC"/>
    <w:rsid w:val="36B728D1"/>
    <w:rsid w:val="371D3714"/>
    <w:rsid w:val="37279AE9"/>
    <w:rsid w:val="372FFCAD"/>
    <w:rsid w:val="37A4E5B7"/>
    <w:rsid w:val="37A7FB08"/>
    <w:rsid w:val="37CAB336"/>
    <w:rsid w:val="3813962D"/>
    <w:rsid w:val="38287E91"/>
    <w:rsid w:val="382F6864"/>
    <w:rsid w:val="38549648"/>
    <w:rsid w:val="38C8FD39"/>
    <w:rsid w:val="38CBB11D"/>
    <w:rsid w:val="38E5AF95"/>
    <w:rsid w:val="38F3A11F"/>
    <w:rsid w:val="3922A9BB"/>
    <w:rsid w:val="39877B57"/>
    <w:rsid w:val="39A35EE5"/>
    <w:rsid w:val="39BFFF49"/>
    <w:rsid w:val="39C0A145"/>
    <w:rsid w:val="39D0E79B"/>
    <w:rsid w:val="39E6681F"/>
    <w:rsid w:val="39FC8D1B"/>
    <w:rsid w:val="3A58BF7D"/>
    <w:rsid w:val="3A633DFD"/>
    <w:rsid w:val="3B051AF5"/>
    <w:rsid w:val="3BA18C44"/>
    <w:rsid w:val="3C1E6C9A"/>
    <w:rsid w:val="3C2A6955"/>
    <w:rsid w:val="3C2DA6F1"/>
    <w:rsid w:val="3C333017"/>
    <w:rsid w:val="3C49CBF6"/>
    <w:rsid w:val="3C4EDBAD"/>
    <w:rsid w:val="3C54B50F"/>
    <w:rsid w:val="3C60806B"/>
    <w:rsid w:val="3C75AAF5"/>
    <w:rsid w:val="3D087A65"/>
    <w:rsid w:val="3D126FAA"/>
    <w:rsid w:val="3D16E42D"/>
    <w:rsid w:val="3D3D5CA5"/>
    <w:rsid w:val="3DBB5092"/>
    <w:rsid w:val="3DF52E61"/>
    <w:rsid w:val="3E260CE7"/>
    <w:rsid w:val="3E2FBA10"/>
    <w:rsid w:val="3E5AB883"/>
    <w:rsid w:val="3E87AEF5"/>
    <w:rsid w:val="3ECEF1F8"/>
    <w:rsid w:val="3F37F351"/>
    <w:rsid w:val="3F38AAAA"/>
    <w:rsid w:val="3F5AA0EB"/>
    <w:rsid w:val="3F7BD1A2"/>
    <w:rsid w:val="3FA2B106"/>
    <w:rsid w:val="3FC5B234"/>
    <w:rsid w:val="3FCF7EFE"/>
    <w:rsid w:val="405DFFF4"/>
    <w:rsid w:val="4077B7D6"/>
    <w:rsid w:val="409AD7C9"/>
    <w:rsid w:val="409D30B1"/>
    <w:rsid w:val="40C7960E"/>
    <w:rsid w:val="40F0161B"/>
    <w:rsid w:val="40F55F17"/>
    <w:rsid w:val="4109CDE1"/>
    <w:rsid w:val="410A1B9B"/>
    <w:rsid w:val="414A893A"/>
    <w:rsid w:val="417DE8EE"/>
    <w:rsid w:val="41836815"/>
    <w:rsid w:val="41E0C554"/>
    <w:rsid w:val="4204B2BD"/>
    <w:rsid w:val="42511967"/>
    <w:rsid w:val="4251FA14"/>
    <w:rsid w:val="42737B67"/>
    <w:rsid w:val="42B08EB2"/>
    <w:rsid w:val="42C09988"/>
    <w:rsid w:val="42C21912"/>
    <w:rsid w:val="42C6833A"/>
    <w:rsid w:val="42E2B808"/>
    <w:rsid w:val="4300E2C5"/>
    <w:rsid w:val="43038DAD"/>
    <w:rsid w:val="4306521C"/>
    <w:rsid w:val="43259547"/>
    <w:rsid w:val="432D2D87"/>
    <w:rsid w:val="4377BBE9"/>
    <w:rsid w:val="438A1DE3"/>
    <w:rsid w:val="43AD9F9F"/>
    <w:rsid w:val="43FE7005"/>
    <w:rsid w:val="44000344"/>
    <w:rsid w:val="4415B861"/>
    <w:rsid w:val="4449FAF8"/>
    <w:rsid w:val="4471616B"/>
    <w:rsid w:val="44C8FDE8"/>
    <w:rsid w:val="45163DB1"/>
    <w:rsid w:val="4525946F"/>
    <w:rsid w:val="4550698E"/>
    <w:rsid w:val="45544BB6"/>
    <w:rsid w:val="45A46E0E"/>
    <w:rsid w:val="46184BBB"/>
    <w:rsid w:val="46879A05"/>
    <w:rsid w:val="46941D73"/>
    <w:rsid w:val="46EACA16"/>
    <w:rsid w:val="46F690A8"/>
    <w:rsid w:val="471D2FEB"/>
    <w:rsid w:val="472E4763"/>
    <w:rsid w:val="47562CA1"/>
    <w:rsid w:val="47F7204A"/>
    <w:rsid w:val="47F81CAB"/>
    <w:rsid w:val="4814EA01"/>
    <w:rsid w:val="4836DE7B"/>
    <w:rsid w:val="4877C5E7"/>
    <w:rsid w:val="48A9CF0B"/>
    <w:rsid w:val="48F4619D"/>
    <w:rsid w:val="49060DDB"/>
    <w:rsid w:val="490664F6"/>
    <w:rsid w:val="491AC918"/>
    <w:rsid w:val="4940B8FD"/>
    <w:rsid w:val="494DA789"/>
    <w:rsid w:val="49CE7394"/>
    <w:rsid w:val="49E1419B"/>
    <w:rsid w:val="4A85D39F"/>
    <w:rsid w:val="4A8FE0CF"/>
    <w:rsid w:val="4A91EC69"/>
    <w:rsid w:val="4A940CB9"/>
    <w:rsid w:val="4AD0CD27"/>
    <w:rsid w:val="4AF32769"/>
    <w:rsid w:val="4AF375F6"/>
    <w:rsid w:val="4B304BE3"/>
    <w:rsid w:val="4B41D9FA"/>
    <w:rsid w:val="4BA805B7"/>
    <w:rsid w:val="4BA9B0D3"/>
    <w:rsid w:val="4C027342"/>
    <w:rsid w:val="4CFBB99F"/>
    <w:rsid w:val="4D8B1E4D"/>
    <w:rsid w:val="4DC7D2C0"/>
    <w:rsid w:val="4DDBEFE6"/>
    <w:rsid w:val="4E26B9A1"/>
    <w:rsid w:val="4E944E77"/>
    <w:rsid w:val="4EB72269"/>
    <w:rsid w:val="4EE7C569"/>
    <w:rsid w:val="4F1431D5"/>
    <w:rsid w:val="4F1B7E49"/>
    <w:rsid w:val="4F83195D"/>
    <w:rsid w:val="4FB412B2"/>
    <w:rsid w:val="4FB826C8"/>
    <w:rsid w:val="4FE53709"/>
    <w:rsid w:val="4FFB8483"/>
    <w:rsid w:val="5028FFD3"/>
    <w:rsid w:val="5039C8B2"/>
    <w:rsid w:val="5059C6C9"/>
    <w:rsid w:val="5079E65A"/>
    <w:rsid w:val="50B7C694"/>
    <w:rsid w:val="50E61251"/>
    <w:rsid w:val="5117CA1C"/>
    <w:rsid w:val="513D5731"/>
    <w:rsid w:val="5163694A"/>
    <w:rsid w:val="5164FD71"/>
    <w:rsid w:val="51AA4334"/>
    <w:rsid w:val="51B966E5"/>
    <w:rsid w:val="5212745D"/>
    <w:rsid w:val="5215B6BB"/>
    <w:rsid w:val="522188C0"/>
    <w:rsid w:val="522C9432"/>
    <w:rsid w:val="5245E6A7"/>
    <w:rsid w:val="52AF3151"/>
    <w:rsid w:val="52B60371"/>
    <w:rsid w:val="53299A44"/>
    <w:rsid w:val="53317E68"/>
    <w:rsid w:val="5336F5E8"/>
    <w:rsid w:val="536B2267"/>
    <w:rsid w:val="5391FFB5"/>
    <w:rsid w:val="53CAAF79"/>
    <w:rsid w:val="548AB169"/>
    <w:rsid w:val="5492D3C1"/>
    <w:rsid w:val="5494BAF6"/>
    <w:rsid w:val="5520F722"/>
    <w:rsid w:val="554D577D"/>
    <w:rsid w:val="55CF6960"/>
    <w:rsid w:val="55D3E0C4"/>
    <w:rsid w:val="55E891BD"/>
    <w:rsid w:val="57530067"/>
    <w:rsid w:val="577FFA75"/>
    <w:rsid w:val="57897494"/>
    <w:rsid w:val="57933F3C"/>
    <w:rsid w:val="579E7073"/>
    <w:rsid w:val="57AA1050"/>
    <w:rsid w:val="58023401"/>
    <w:rsid w:val="583C2B31"/>
    <w:rsid w:val="5908193F"/>
    <w:rsid w:val="591E3FDF"/>
    <w:rsid w:val="5932D7FF"/>
    <w:rsid w:val="59933CFC"/>
    <w:rsid w:val="59CF600A"/>
    <w:rsid w:val="5A20C8A0"/>
    <w:rsid w:val="5A2A65DC"/>
    <w:rsid w:val="5A34DD75"/>
    <w:rsid w:val="5A412131"/>
    <w:rsid w:val="5A4A00C1"/>
    <w:rsid w:val="5A5EEA64"/>
    <w:rsid w:val="5A654E1A"/>
    <w:rsid w:val="5A846255"/>
    <w:rsid w:val="5A858F04"/>
    <w:rsid w:val="5A8A0E0A"/>
    <w:rsid w:val="5AA2DA83"/>
    <w:rsid w:val="5ABE6C86"/>
    <w:rsid w:val="5AC67740"/>
    <w:rsid w:val="5AE9FC81"/>
    <w:rsid w:val="5AEB5051"/>
    <w:rsid w:val="5B1F27A5"/>
    <w:rsid w:val="5B52BD25"/>
    <w:rsid w:val="5B5B156C"/>
    <w:rsid w:val="5BBB972E"/>
    <w:rsid w:val="5BD7D1A5"/>
    <w:rsid w:val="5C28DC86"/>
    <w:rsid w:val="5C5055B2"/>
    <w:rsid w:val="5CAC310A"/>
    <w:rsid w:val="5CBCB8E6"/>
    <w:rsid w:val="5D19EE37"/>
    <w:rsid w:val="5D1C551A"/>
    <w:rsid w:val="5D1CC0BF"/>
    <w:rsid w:val="5D28F47B"/>
    <w:rsid w:val="5D81ADE5"/>
    <w:rsid w:val="5DA02B14"/>
    <w:rsid w:val="5DADA0A7"/>
    <w:rsid w:val="5DC4ACE7"/>
    <w:rsid w:val="5E03A93D"/>
    <w:rsid w:val="5E2C7264"/>
    <w:rsid w:val="5EA1FCA5"/>
    <w:rsid w:val="5EECE982"/>
    <w:rsid w:val="5F06396B"/>
    <w:rsid w:val="5F090FAE"/>
    <w:rsid w:val="5F10D672"/>
    <w:rsid w:val="5F1C5B53"/>
    <w:rsid w:val="5F4BDF77"/>
    <w:rsid w:val="5F68F3C2"/>
    <w:rsid w:val="5F8BF140"/>
    <w:rsid w:val="5F9BFEC6"/>
    <w:rsid w:val="600A6171"/>
    <w:rsid w:val="606A0E99"/>
    <w:rsid w:val="606B5F69"/>
    <w:rsid w:val="6093FCF5"/>
    <w:rsid w:val="60A185CA"/>
    <w:rsid w:val="60A8E528"/>
    <w:rsid w:val="60ED8C33"/>
    <w:rsid w:val="614F6D41"/>
    <w:rsid w:val="61AC489D"/>
    <w:rsid w:val="61E89025"/>
    <w:rsid w:val="62016EB9"/>
    <w:rsid w:val="622CE2C2"/>
    <w:rsid w:val="6257E86A"/>
    <w:rsid w:val="62CFAFE0"/>
    <w:rsid w:val="62F1B467"/>
    <w:rsid w:val="636FE828"/>
    <w:rsid w:val="638F386B"/>
    <w:rsid w:val="64189092"/>
    <w:rsid w:val="645E9782"/>
    <w:rsid w:val="647F6A09"/>
    <w:rsid w:val="64C9BC90"/>
    <w:rsid w:val="64DBDCE7"/>
    <w:rsid w:val="64E9EF02"/>
    <w:rsid w:val="6506B4F1"/>
    <w:rsid w:val="6522A3BE"/>
    <w:rsid w:val="6527D253"/>
    <w:rsid w:val="6527D2A4"/>
    <w:rsid w:val="65421CF9"/>
    <w:rsid w:val="6547918C"/>
    <w:rsid w:val="656A4E69"/>
    <w:rsid w:val="65F47A0A"/>
    <w:rsid w:val="660AB36A"/>
    <w:rsid w:val="661931C8"/>
    <w:rsid w:val="662E217B"/>
    <w:rsid w:val="663D655E"/>
    <w:rsid w:val="66AA41D4"/>
    <w:rsid w:val="66AA81F3"/>
    <w:rsid w:val="66D71969"/>
    <w:rsid w:val="67105886"/>
    <w:rsid w:val="6719014A"/>
    <w:rsid w:val="672CAA89"/>
    <w:rsid w:val="67768B29"/>
    <w:rsid w:val="678BCCD6"/>
    <w:rsid w:val="67B0AAFC"/>
    <w:rsid w:val="67CD896A"/>
    <w:rsid w:val="67F8C919"/>
    <w:rsid w:val="6812B8C0"/>
    <w:rsid w:val="681F2D21"/>
    <w:rsid w:val="685F7366"/>
    <w:rsid w:val="68609C6C"/>
    <w:rsid w:val="68785F3C"/>
    <w:rsid w:val="68A3098F"/>
    <w:rsid w:val="68A850EA"/>
    <w:rsid w:val="68D1C209"/>
    <w:rsid w:val="68EA50E4"/>
    <w:rsid w:val="68EF442A"/>
    <w:rsid w:val="6914E39D"/>
    <w:rsid w:val="693D8B49"/>
    <w:rsid w:val="69E0434B"/>
    <w:rsid w:val="6A115FA6"/>
    <w:rsid w:val="6B419A20"/>
    <w:rsid w:val="6B41DA13"/>
    <w:rsid w:val="6BF203C5"/>
    <w:rsid w:val="6C389AEC"/>
    <w:rsid w:val="6C54E4EC"/>
    <w:rsid w:val="6CC21EF2"/>
    <w:rsid w:val="6CD38B4B"/>
    <w:rsid w:val="6D032D74"/>
    <w:rsid w:val="6D3AD20F"/>
    <w:rsid w:val="6D3D9FEE"/>
    <w:rsid w:val="6D4DA033"/>
    <w:rsid w:val="6D5D5255"/>
    <w:rsid w:val="6D63C785"/>
    <w:rsid w:val="6D8C18A3"/>
    <w:rsid w:val="6D9D07B0"/>
    <w:rsid w:val="6DC39F94"/>
    <w:rsid w:val="6DF38269"/>
    <w:rsid w:val="6DFAD431"/>
    <w:rsid w:val="6E11C3EA"/>
    <w:rsid w:val="6E2D6DDF"/>
    <w:rsid w:val="6E37D496"/>
    <w:rsid w:val="6E9C2B5C"/>
    <w:rsid w:val="6EF922B6"/>
    <w:rsid w:val="6FA94F80"/>
    <w:rsid w:val="6FE0B495"/>
    <w:rsid w:val="6FF4BF20"/>
    <w:rsid w:val="6FFA9442"/>
    <w:rsid w:val="7037FBBD"/>
    <w:rsid w:val="7049EE5B"/>
    <w:rsid w:val="70670A06"/>
    <w:rsid w:val="70A0C51C"/>
    <w:rsid w:val="70E48D1B"/>
    <w:rsid w:val="70F176D3"/>
    <w:rsid w:val="710C73E0"/>
    <w:rsid w:val="710EA0B8"/>
    <w:rsid w:val="711DA0E5"/>
    <w:rsid w:val="711DB745"/>
    <w:rsid w:val="713DAE64"/>
    <w:rsid w:val="714DFA87"/>
    <w:rsid w:val="7173AC89"/>
    <w:rsid w:val="719FE956"/>
    <w:rsid w:val="71AA9D4B"/>
    <w:rsid w:val="71B95441"/>
    <w:rsid w:val="71ED0C09"/>
    <w:rsid w:val="71EE59F5"/>
    <w:rsid w:val="7235C025"/>
    <w:rsid w:val="72707DD5"/>
    <w:rsid w:val="7272CC91"/>
    <w:rsid w:val="727FBBE0"/>
    <w:rsid w:val="728600EC"/>
    <w:rsid w:val="72ABE7EC"/>
    <w:rsid w:val="731EA2B7"/>
    <w:rsid w:val="733BE362"/>
    <w:rsid w:val="734BB441"/>
    <w:rsid w:val="73A3BD3E"/>
    <w:rsid w:val="73EFAB61"/>
    <w:rsid w:val="747A078F"/>
    <w:rsid w:val="747B9AEB"/>
    <w:rsid w:val="748CF405"/>
    <w:rsid w:val="74BF75EE"/>
    <w:rsid w:val="7518620B"/>
    <w:rsid w:val="753AEB8C"/>
    <w:rsid w:val="753CCFDA"/>
    <w:rsid w:val="7574363F"/>
    <w:rsid w:val="75F99F5F"/>
    <w:rsid w:val="762FE3B9"/>
    <w:rsid w:val="763D2BEE"/>
    <w:rsid w:val="7675830A"/>
    <w:rsid w:val="767DD181"/>
    <w:rsid w:val="76936E10"/>
    <w:rsid w:val="76DA8CB1"/>
    <w:rsid w:val="777B92F5"/>
    <w:rsid w:val="778673B1"/>
    <w:rsid w:val="77AB06C2"/>
    <w:rsid w:val="77B46165"/>
    <w:rsid w:val="77F959EA"/>
    <w:rsid w:val="781E2FBF"/>
    <w:rsid w:val="7879A7BA"/>
    <w:rsid w:val="7895C98D"/>
    <w:rsid w:val="78E364B2"/>
    <w:rsid w:val="7949E5CD"/>
    <w:rsid w:val="7A8520C9"/>
    <w:rsid w:val="7AABDCB4"/>
    <w:rsid w:val="7AB6C36B"/>
    <w:rsid w:val="7ABC0F1D"/>
    <w:rsid w:val="7AC0D09B"/>
    <w:rsid w:val="7AD671C0"/>
    <w:rsid w:val="7B6A8B29"/>
    <w:rsid w:val="7B768216"/>
    <w:rsid w:val="7C0CA6F8"/>
    <w:rsid w:val="7C18379E"/>
    <w:rsid w:val="7CA24D39"/>
    <w:rsid w:val="7CD62ECB"/>
    <w:rsid w:val="7CF8D5E0"/>
    <w:rsid w:val="7D142D4F"/>
    <w:rsid w:val="7D604AE7"/>
    <w:rsid w:val="7D8C5123"/>
    <w:rsid w:val="7E28D517"/>
    <w:rsid w:val="7E31F29B"/>
    <w:rsid w:val="7E58C687"/>
    <w:rsid w:val="7E7FDA67"/>
    <w:rsid w:val="7EEDC259"/>
    <w:rsid w:val="7EF53E40"/>
    <w:rsid w:val="7EFF2BF3"/>
    <w:rsid w:val="7F25256E"/>
    <w:rsid w:val="7F2C2FB3"/>
    <w:rsid w:val="7F452337"/>
    <w:rsid w:val="7F7A482A"/>
    <w:rsid w:val="7F7ACA88"/>
    <w:rsid w:val="7FA5D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62582"/>
  <w15:docId w15:val="{50044788-1799-4EFE-8463-0CDA8542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1A5"/>
    <w:pPr>
      <w:spacing w:after="0" w:line="240" w:lineRule="auto"/>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rsid w:val="003A0590"/>
    <w:pPr>
      <w:keepNext/>
      <w:keepLines/>
      <w:numPr>
        <w:numId w:val="11"/>
      </w:numPr>
      <w:spacing w:after="8" w:line="254" w:lineRule="auto"/>
      <w:ind w:right="3046"/>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rsid w:val="00FA77C3"/>
    <w:pPr>
      <w:keepNext/>
      <w:keepLines/>
      <w:numPr>
        <w:ilvl w:val="1"/>
        <w:numId w:val="11"/>
      </w:numPr>
      <w:spacing w:before="120" w:after="120" w:line="240" w:lineRule="auto"/>
      <w:jc w:val="both"/>
      <w:outlineLvl w:val="1"/>
    </w:pPr>
    <w:rPr>
      <w:rFonts w:ascii="Times New Roman" w:eastAsia="Times New Roman" w:hAnsi="Times New Roman" w:cs="Times New Roman"/>
      <w:b/>
      <w:sz w:val="24"/>
    </w:rPr>
  </w:style>
  <w:style w:type="paragraph" w:styleId="Heading3">
    <w:name w:val="heading 3"/>
    <w:next w:val="Normal"/>
    <w:link w:val="Heading3Char"/>
    <w:uiPriority w:val="9"/>
    <w:unhideWhenUsed/>
    <w:qFormat/>
    <w:pPr>
      <w:keepNext/>
      <w:keepLines/>
      <w:numPr>
        <w:ilvl w:val="2"/>
        <w:numId w:val="11"/>
      </w:numPr>
      <w:spacing w:after="8" w:line="254" w:lineRule="auto"/>
      <w:ind w:right="3046"/>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unhideWhenUsed/>
    <w:qFormat/>
    <w:pPr>
      <w:keepNext/>
      <w:keepLines/>
      <w:numPr>
        <w:ilvl w:val="3"/>
        <w:numId w:val="11"/>
      </w:numPr>
      <w:spacing w:after="8" w:line="254" w:lineRule="auto"/>
      <w:ind w:right="3046"/>
      <w:outlineLvl w:val="3"/>
    </w:pPr>
    <w:rPr>
      <w:rFonts w:ascii="Times New Roman" w:eastAsia="Times New Roman" w:hAnsi="Times New Roman" w:cs="Times New Roman"/>
      <w:b/>
      <w:color w:val="000000"/>
      <w:sz w:val="24"/>
    </w:rPr>
  </w:style>
  <w:style w:type="paragraph" w:styleId="Heading5">
    <w:name w:val="heading 5"/>
    <w:basedOn w:val="Normal"/>
    <w:next w:val="Normal"/>
    <w:link w:val="Heading5Char"/>
    <w:uiPriority w:val="9"/>
    <w:semiHidden/>
    <w:unhideWhenUsed/>
    <w:qFormat/>
    <w:rsid w:val="00BC155B"/>
    <w:pPr>
      <w:keepNext/>
      <w:keepLines/>
      <w:numPr>
        <w:ilvl w:val="4"/>
        <w:numId w:val="1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C155B"/>
    <w:pPr>
      <w:keepNext/>
      <w:keepLines/>
      <w:numPr>
        <w:ilvl w:val="5"/>
        <w:numId w:val="1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C155B"/>
    <w:pPr>
      <w:keepNext/>
      <w:keepLines/>
      <w:numPr>
        <w:ilvl w:val="6"/>
        <w:numId w:val="1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C155B"/>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155B"/>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A77C3"/>
    <w:rPr>
      <w:rFonts w:ascii="Times New Roman" w:eastAsia="Times New Roman" w:hAnsi="Times New Roman" w:cs="Times New Roman"/>
      <w:b/>
      <w:sz w:val="24"/>
    </w:rPr>
  </w:style>
  <w:style w:type="character" w:customStyle="1" w:styleId="Heading3Char">
    <w:name w:val="Heading 3 Char"/>
    <w:link w:val="Heading3"/>
    <w:uiPriority w:val="9"/>
    <w:rPr>
      <w:rFonts w:ascii="Times New Roman" w:eastAsia="Times New Roman" w:hAnsi="Times New Roman" w:cs="Times New Roman"/>
      <w:b/>
      <w:color w:val="000000"/>
      <w:sz w:val="24"/>
    </w:rPr>
  </w:style>
  <w:style w:type="character" w:customStyle="1" w:styleId="Heading4Char">
    <w:name w:val="Heading 4 Char"/>
    <w:link w:val="Heading4"/>
    <w:uiPriority w:val="9"/>
    <w:rPr>
      <w:rFonts w:ascii="Times New Roman" w:eastAsia="Times New Roman" w:hAnsi="Times New Roman" w:cs="Times New Roman"/>
      <w:b/>
      <w:color w:val="000000"/>
      <w:sz w:val="24"/>
    </w:rPr>
  </w:style>
  <w:style w:type="character" w:customStyle="1" w:styleId="Heading1Char">
    <w:name w:val="Heading 1 Char"/>
    <w:link w:val="Heading1"/>
    <w:uiPriority w:val="9"/>
    <w:rsid w:val="00584AA3"/>
    <w:rPr>
      <w:rFonts w:ascii="Times New Roman" w:eastAsia="Times New Roman" w:hAnsi="Times New Roman" w:cs="Times New Roman"/>
      <w:b/>
      <w:color w:val="000000"/>
      <w:sz w:val="2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4A56DF"/>
    <w:pPr>
      <w:tabs>
        <w:tab w:val="center" w:pos="4680"/>
        <w:tab w:val="right" w:pos="9360"/>
      </w:tabs>
    </w:pPr>
  </w:style>
  <w:style w:type="character" w:customStyle="1" w:styleId="HeaderChar">
    <w:name w:val="Header Char"/>
    <w:basedOn w:val="DefaultParagraphFont"/>
    <w:link w:val="Header"/>
    <w:uiPriority w:val="99"/>
    <w:rsid w:val="004A56DF"/>
    <w:rPr>
      <w:rFonts w:ascii="Times New Roman" w:eastAsia="Times New Roman" w:hAnsi="Times New Roman" w:cs="Times New Roman"/>
      <w:color w:val="000000"/>
      <w:sz w:val="24"/>
    </w:rPr>
  </w:style>
  <w:style w:type="paragraph" w:customStyle="1" w:styleId="DocumentTitle">
    <w:name w:val="Document Title"/>
    <w:basedOn w:val="Normal"/>
    <w:rsid w:val="001400FF"/>
    <w:pPr>
      <w:spacing w:after="240"/>
      <w:jc w:val="center"/>
    </w:pPr>
    <w:rPr>
      <w:rFonts w:ascii="Arial" w:hAnsi="Arial"/>
      <w:b/>
      <w:snapToGrid w:val="0"/>
      <w:sz w:val="44"/>
      <w:szCs w:val="20"/>
    </w:rPr>
  </w:style>
  <w:style w:type="paragraph" w:styleId="ListParagraph">
    <w:name w:val="List Paragraph"/>
    <w:basedOn w:val="Normal"/>
    <w:uiPriority w:val="34"/>
    <w:qFormat/>
    <w:rsid w:val="0030343E"/>
    <w:pPr>
      <w:ind w:left="720"/>
      <w:contextualSpacing/>
    </w:pPr>
  </w:style>
  <w:style w:type="paragraph" w:customStyle="1" w:styleId="paragraph">
    <w:name w:val="paragraph"/>
    <w:basedOn w:val="Normal"/>
    <w:rsid w:val="00661D62"/>
    <w:pPr>
      <w:spacing w:before="100" w:beforeAutospacing="1" w:after="100" w:afterAutospacing="1"/>
      <w:jc w:val="left"/>
    </w:pPr>
    <w:rPr>
      <w:color w:val="auto"/>
      <w:szCs w:val="24"/>
    </w:rPr>
  </w:style>
  <w:style w:type="character" w:customStyle="1" w:styleId="normaltextrun">
    <w:name w:val="normaltextrun"/>
    <w:basedOn w:val="DefaultParagraphFont"/>
    <w:rsid w:val="00661D62"/>
  </w:style>
  <w:style w:type="character" w:customStyle="1" w:styleId="eop">
    <w:name w:val="eop"/>
    <w:basedOn w:val="DefaultParagraphFont"/>
    <w:rsid w:val="00661D62"/>
  </w:style>
  <w:style w:type="paragraph" w:styleId="TOCHeading">
    <w:name w:val="TOC Heading"/>
    <w:basedOn w:val="Heading1"/>
    <w:next w:val="Normal"/>
    <w:uiPriority w:val="39"/>
    <w:unhideWhenUsed/>
    <w:qFormat/>
    <w:rsid w:val="002224AF"/>
    <w:pPr>
      <w:spacing w:before="240" w:after="0" w:line="259" w:lineRule="auto"/>
      <w:ind w:left="0" w:right="0" w:firstLine="0"/>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2224AF"/>
    <w:pPr>
      <w:spacing w:after="100"/>
    </w:pPr>
  </w:style>
  <w:style w:type="paragraph" w:styleId="TOC2">
    <w:name w:val="toc 2"/>
    <w:basedOn w:val="Normal"/>
    <w:next w:val="Normal"/>
    <w:autoRedefine/>
    <w:uiPriority w:val="39"/>
    <w:unhideWhenUsed/>
    <w:rsid w:val="0066197F"/>
    <w:pPr>
      <w:tabs>
        <w:tab w:val="right" w:leader="dot" w:pos="9808"/>
      </w:tabs>
      <w:spacing w:after="100"/>
      <w:ind w:left="240"/>
      <w:jc w:val="left"/>
    </w:pPr>
    <w:rPr>
      <w:noProof/>
    </w:rPr>
  </w:style>
  <w:style w:type="paragraph" w:styleId="TOC3">
    <w:name w:val="toc 3"/>
    <w:basedOn w:val="Normal"/>
    <w:next w:val="Normal"/>
    <w:autoRedefine/>
    <w:uiPriority w:val="39"/>
    <w:unhideWhenUsed/>
    <w:rsid w:val="002224AF"/>
    <w:pPr>
      <w:spacing w:after="100"/>
      <w:ind w:left="480"/>
    </w:pPr>
  </w:style>
  <w:style w:type="character" w:styleId="Hyperlink">
    <w:name w:val="Hyperlink"/>
    <w:basedOn w:val="DefaultParagraphFont"/>
    <w:uiPriority w:val="99"/>
    <w:unhideWhenUsed/>
    <w:rsid w:val="002224AF"/>
    <w:rPr>
      <w:color w:val="0563C1" w:themeColor="hyperlink"/>
      <w:u w:val="single"/>
    </w:rPr>
  </w:style>
  <w:style w:type="paragraph" w:styleId="Footer">
    <w:name w:val="footer"/>
    <w:basedOn w:val="Normal"/>
    <w:link w:val="FooterChar"/>
    <w:uiPriority w:val="99"/>
    <w:semiHidden/>
    <w:unhideWhenUsed/>
    <w:rsid w:val="008044F4"/>
    <w:pPr>
      <w:tabs>
        <w:tab w:val="center" w:pos="4680"/>
        <w:tab w:val="right" w:pos="9360"/>
      </w:tabs>
    </w:pPr>
  </w:style>
  <w:style w:type="character" w:customStyle="1" w:styleId="FooterChar">
    <w:name w:val="Footer Char"/>
    <w:basedOn w:val="DefaultParagraphFont"/>
    <w:link w:val="Footer"/>
    <w:uiPriority w:val="99"/>
    <w:semiHidden/>
    <w:rsid w:val="008044F4"/>
    <w:rPr>
      <w:rFonts w:ascii="Times New Roman" w:eastAsia="Times New Roman" w:hAnsi="Times New Roman" w:cs="Times New Roman"/>
      <w:color w:val="000000"/>
      <w:sz w:val="24"/>
    </w:rPr>
  </w:style>
  <w:style w:type="character" w:customStyle="1" w:styleId="findhit">
    <w:name w:val="findhit"/>
    <w:basedOn w:val="DefaultParagraphFont"/>
    <w:rsid w:val="00072A62"/>
  </w:style>
  <w:style w:type="paragraph" w:styleId="Revision">
    <w:name w:val="Revision"/>
    <w:hidden/>
    <w:uiPriority w:val="99"/>
    <w:semiHidden/>
    <w:rsid w:val="008E3AD0"/>
    <w:pPr>
      <w:spacing w:after="0" w:line="240" w:lineRule="auto"/>
    </w:pPr>
    <w:rPr>
      <w:rFonts w:ascii="Times New Roman" w:eastAsia="Times New Roman" w:hAnsi="Times New Roman" w:cs="Times New Roman"/>
      <w:color w:val="000000"/>
      <w:sz w:val="24"/>
    </w:rPr>
  </w:style>
  <w:style w:type="character" w:customStyle="1" w:styleId="spellingerror">
    <w:name w:val="spellingerror"/>
    <w:basedOn w:val="DefaultParagraphFont"/>
    <w:rsid w:val="00D03C4B"/>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5Char">
    <w:name w:val="Heading 5 Char"/>
    <w:basedOn w:val="DefaultParagraphFont"/>
    <w:link w:val="Heading5"/>
    <w:uiPriority w:val="9"/>
    <w:semiHidden/>
    <w:rsid w:val="00BC155B"/>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BC155B"/>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BC155B"/>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BC155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C155B"/>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8F58F5"/>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8F58F5"/>
    <w:rPr>
      <w:rFonts w:asciiTheme="majorHAnsi" w:eastAsiaTheme="majorEastAsia" w:hAnsiTheme="majorHAnsi" w:cstheme="majorBidi"/>
      <w:spacing w:val="-10"/>
      <w:kern w:val="28"/>
      <w:sz w:val="56"/>
      <w:szCs w:val="56"/>
    </w:rPr>
  </w:style>
  <w:style w:type="paragraph" w:styleId="ListContinue2">
    <w:name w:val="List Continue 2"/>
    <w:basedOn w:val="Normal"/>
    <w:rsid w:val="001B45A2"/>
    <w:pPr>
      <w:widowControl w:val="0"/>
      <w:spacing w:before="120" w:after="120"/>
      <w:ind w:left="720"/>
    </w:pPr>
    <w:rPr>
      <w:snapToGrid w:val="0"/>
      <w:color w:val="auto"/>
      <w:szCs w:val="20"/>
    </w:rPr>
  </w:style>
  <w:style w:type="paragraph" w:styleId="CommentSubject">
    <w:name w:val="annotation subject"/>
    <w:basedOn w:val="CommentText"/>
    <w:next w:val="CommentText"/>
    <w:link w:val="CommentSubjectChar"/>
    <w:uiPriority w:val="99"/>
    <w:semiHidden/>
    <w:unhideWhenUsed/>
    <w:rsid w:val="00C94269"/>
    <w:rPr>
      <w:b/>
      <w:bCs/>
    </w:rPr>
  </w:style>
  <w:style w:type="character" w:customStyle="1" w:styleId="CommentSubjectChar">
    <w:name w:val="Comment Subject Char"/>
    <w:basedOn w:val="CommentTextChar"/>
    <w:link w:val="CommentSubject"/>
    <w:uiPriority w:val="99"/>
    <w:semiHidden/>
    <w:rsid w:val="00C94269"/>
    <w:rPr>
      <w:rFonts w:ascii="Times New Roman" w:eastAsia="Times New Roman" w:hAnsi="Times New Roman" w:cs="Times New Roman"/>
      <w:b/>
      <w:bCs/>
      <w:color w:val="000000"/>
      <w:sz w:val="20"/>
      <w:szCs w:val="20"/>
    </w:rPr>
  </w:style>
  <w:style w:type="table" w:styleId="TableGrid">
    <w:name w:val="Table Grid"/>
    <w:basedOn w:val="TableNormal"/>
    <w:uiPriority w:val="39"/>
    <w:rsid w:val="000F2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B12BB0"/>
    <w:rPr>
      <w:color w:val="605E5C"/>
      <w:shd w:val="clear" w:color="auto" w:fill="E1DFDD"/>
    </w:rPr>
  </w:style>
  <w:style w:type="character" w:styleId="FollowedHyperlink">
    <w:name w:val="FollowedHyperlink"/>
    <w:basedOn w:val="DefaultParagraphFont"/>
    <w:uiPriority w:val="99"/>
    <w:semiHidden/>
    <w:unhideWhenUsed/>
    <w:rsid w:val="00240915"/>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paragraph" w:customStyle="1" w:styleId="famheading16">
    <w:name w:val="famheading16"/>
    <w:basedOn w:val="Normal"/>
    <w:rsid w:val="00BC2670"/>
    <w:pPr>
      <w:spacing w:before="100" w:beforeAutospacing="1" w:after="100" w:afterAutospacing="1"/>
      <w:jc w:val="left"/>
    </w:pPr>
    <w:rPr>
      <w:rFonts w:ascii="Calibri" w:eastAsiaTheme="minorHAnsi" w:hAnsi="Calibri" w:cs="Calibri"/>
      <w:color w:val="auto"/>
      <w:sz w:val="22"/>
    </w:rPr>
  </w:style>
  <w:style w:type="paragraph" w:customStyle="1" w:styleId="famctlineflush">
    <w:name w:val="famctlineflush"/>
    <w:basedOn w:val="Normal"/>
    <w:rsid w:val="00BC2670"/>
    <w:pPr>
      <w:spacing w:before="100" w:beforeAutospacing="1" w:after="100" w:afterAutospacing="1"/>
      <w:jc w:val="left"/>
    </w:pPr>
    <w:rPr>
      <w:rFonts w:ascii="Calibri" w:eastAsiaTheme="minorHAnsi" w:hAnsi="Calibri" w:cs="Calibri"/>
      <w:color w:val="auto"/>
      <w:sz w:val="22"/>
    </w:rPr>
  </w:style>
  <w:style w:type="paragraph" w:customStyle="1" w:styleId="fambodytextabc">
    <w:name w:val="fambodytextabc"/>
    <w:basedOn w:val="Normal"/>
    <w:rsid w:val="00BC2670"/>
    <w:pPr>
      <w:spacing w:before="100" w:beforeAutospacing="1" w:after="100" w:afterAutospacing="1"/>
      <w:jc w:val="left"/>
    </w:pPr>
    <w:rPr>
      <w:rFonts w:ascii="Calibri" w:eastAsiaTheme="minorHAnsi" w:hAnsi="Calibri" w:cs="Calibri"/>
      <w:color w:val="auto"/>
      <w:sz w:val="22"/>
    </w:rPr>
  </w:style>
  <w:style w:type="paragraph" w:customStyle="1" w:styleId="fambodytext123">
    <w:name w:val="fambodytext123"/>
    <w:basedOn w:val="Normal"/>
    <w:rsid w:val="00BC2670"/>
    <w:pPr>
      <w:spacing w:before="100" w:beforeAutospacing="1" w:after="100" w:afterAutospacing="1"/>
      <w:jc w:val="left"/>
    </w:pPr>
    <w:rPr>
      <w:rFonts w:ascii="Calibri" w:eastAsiaTheme="minorHAnsi" w:hAnsi="Calibri" w:cs="Calibri"/>
      <w:color w:val="auto"/>
      <w:sz w:val="22"/>
    </w:rPr>
  </w:style>
  <w:style w:type="paragraph" w:customStyle="1" w:styleId="fambodytext">
    <w:name w:val="fambodytext"/>
    <w:basedOn w:val="Normal"/>
    <w:rsid w:val="00BC2670"/>
    <w:pPr>
      <w:spacing w:before="100" w:beforeAutospacing="1" w:after="100" w:afterAutospacing="1"/>
      <w:jc w:val="left"/>
    </w:pPr>
    <w:rPr>
      <w:rFonts w:ascii="Calibri" w:eastAsiaTheme="minorHAnsi" w:hAnsi="Calibri" w:cs="Calibri"/>
      <w:color w:val="auto"/>
      <w:sz w:val="22"/>
    </w:rPr>
  </w:style>
  <w:style w:type="character" w:customStyle="1" w:styleId="bold">
    <w:name w:val="bold"/>
    <w:basedOn w:val="DefaultParagraphFont"/>
    <w:rsid w:val="00BC2670"/>
  </w:style>
  <w:style w:type="paragraph" w:customStyle="1" w:styleId="Default">
    <w:name w:val="Default"/>
    <w:rsid w:val="005252B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23433">
      <w:bodyDiv w:val="1"/>
      <w:marLeft w:val="0"/>
      <w:marRight w:val="0"/>
      <w:marTop w:val="0"/>
      <w:marBottom w:val="0"/>
      <w:divBdr>
        <w:top w:val="none" w:sz="0" w:space="0" w:color="auto"/>
        <w:left w:val="none" w:sz="0" w:space="0" w:color="auto"/>
        <w:bottom w:val="none" w:sz="0" w:space="0" w:color="auto"/>
        <w:right w:val="none" w:sz="0" w:space="0" w:color="auto"/>
      </w:divBdr>
    </w:div>
    <w:div w:id="151921127">
      <w:bodyDiv w:val="1"/>
      <w:marLeft w:val="0"/>
      <w:marRight w:val="0"/>
      <w:marTop w:val="0"/>
      <w:marBottom w:val="0"/>
      <w:divBdr>
        <w:top w:val="none" w:sz="0" w:space="0" w:color="auto"/>
        <w:left w:val="none" w:sz="0" w:space="0" w:color="auto"/>
        <w:bottom w:val="none" w:sz="0" w:space="0" w:color="auto"/>
        <w:right w:val="none" w:sz="0" w:space="0" w:color="auto"/>
      </w:divBdr>
    </w:div>
    <w:div w:id="217866222">
      <w:bodyDiv w:val="1"/>
      <w:marLeft w:val="0"/>
      <w:marRight w:val="0"/>
      <w:marTop w:val="0"/>
      <w:marBottom w:val="0"/>
      <w:divBdr>
        <w:top w:val="none" w:sz="0" w:space="0" w:color="auto"/>
        <w:left w:val="none" w:sz="0" w:space="0" w:color="auto"/>
        <w:bottom w:val="none" w:sz="0" w:space="0" w:color="auto"/>
        <w:right w:val="none" w:sz="0" w:space="0" w:color="auto"/>
      </w:divBdr>
    </w:div>
    <w:div w:id="278923257">
      <w:bodyDiv w:val="1"/>
      <w:marLeft w:val="0"/>
      <w:marRight w:val="0"/>
      <w:marTop w:val="0"/>
      <w:marBottom w:val="0"/>
      <w:divBdr>
        <w:top w:val="none" w:sz="0" w:space="0" w:color="auto"/>
        <w:left w:val="none" w:sz="0" w:space="0" w:color="auto"/>
        <w:bottom w:val="none" w:sz="0" w:space="0" w:color="auto"/>
        <w:right w:val="none" w:sz="0" w:space="0" w:color="auto"/>
      </w:divBdr>
    </w:div>
    <w:div w:id="646204375">
      <w:bodyDiv w:val="1"/>
      <w:marLeft w:val="0"/>
      <w:marRight w:val="0"/>
      <w:marTop w:val="0"/>
      <w:marBottom w:val="0"/>
      <w:divBdr>
        <w:top w:val="none" w:sz="0" w:space="0" w:color="auto"/>
        <w:left w:val="none" w:sz="0" w:space="0" w:color="auto"/>
        <w:bottom w:val="none" w:sz="0" w:space="0" w:color="auto"/>
        <w:right w:val="none" w:sz="0" w:space="0" w:color="auto"/>
      </w:divBdr>
      <w:divsChild>
        <w:div w:id="133377270">
          <w:marLeft w:val="0"/>
          <w:marRight w:val="0"/>
          <w:marTop w:val="0"/>
          <w:marBottom w:val="0"/>
          <w:divBdr>
            <w:top w:val="none" w:sz="0" w:space="0" w:color="auto"/>
            <w:left w:val="none" w:sz="0" w:space="0" w:color="auto"/>
            <w:bottom w:val="none" w:sz="0" w:space="0" w:color="auto"/>
            <w:right w:val="none" w:sz="0" w:space="0" w:color="auto"/>
          </w:divBdr>
        </w:div>
        <w:div w:id="1473912783">
          <w:marLeft w:val="0"/>
          <w:marRight w:val="0"/>
          <w:marTop w:val="0"/>
          <w:marBottom w:val="0"/>
          <w:divBdr>
            <w:top w:val="none" w:sz="0" w:space="0" w:color="auto"/>
            <w:left w:val="none" w:sz="0" w:space="0" w:color="auto"/>
            <w:bottom w:val="none" w:sz="0" w:space="0" w:color="auto"/>
            <w:right w:val="none" w:sz="0" w:space="0" w:color="auto"/>
          </w:divBdr>
        </w:div>
        <w:div w:id="1480731014">
          <w:marLeft w:val="0"/>
          <w:marRight w:val="0"/>
          <w:marTop w:val="0"/>
          <w:marBottom w:val="0"/>
          <w:divBdr>
            <w:top w:val="none" w:sz="0" w:space="0" w:color="auto"/>
            <w:left w:val="none" w:sz="0" w:space="0" w:color="auto"/>
            <w:bottom w:val="none" w:sz="0" w:space="0" w:color="auto"/>
            <w:right w:val="none" w:sz="0" w:space="0" w:color="auto"/>
          </w:divBdr>
        </w:div>
        <w:div w:id="1689328499">
          <w:marLeft w:val="0"/>
          <w:marRight w:val="0"/>
          <w:marTop w:val="0"/>
          <w:marBottom w:val="0"/>
          <w:divBdr>
            <w:top w:val="none" w:sz="0" w:space="0" w:color="auto"/>
            <w:left w:val="none" w:sz="0" w:space="0" w:color="auto"/>
            <w:bottom w:val="none" w:sz="0" w:space="0" w:color="auto"/>
            <w:right w:val="none" w:sz="0" w:space="0" w:color="auto"/>
          </w:divBdr>
          <w:divsChild>
            <w:div w:id="61914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37735">
      <w:bodyDiv w:val="1"/>
      <w:marLeft w:val="0"/>
      <w:marRight w:val="0"/>
      <w:marTop w:val="0"/>
      <w:marBottom w:val="0"/>
      <w:divBdr>
        <w:top w:val="none" w:sz="0" w:space="0" w:color="auto"/>
        <w:left w:val="none" w:sz="0" w:space="0" w:color="auto"/>
        <w:bottom w:val="none" w:sz="0" w:space="0" w:color="auto"/>
        <w:right w:val="none" w:sz="0" w:space="0" w:color="auto"/>
      </w:divBdr>
      <w:divsChild>
        <w:div w:id="25064600">
          <w:marLeft w:val="0"/>
          <w:marRight w:val="0"/>
          <w:marTop w:val="0"/>
          <w:marBottom w:val="0"/>
          <w:divBdr>
            <w:top w:val="none" w:sz="0" w:space="0" w:color="auto"/>
            <w:left w:val="none" w:sz="0" w:space="0" w:color="auto"/>
            <w:bottom w:val="none" w:sz="0" w:space="0" w:color="auto"/>
            <w:right w:val="none" w:sz="0" w:space="0" w:color="auto"/>
          </w:divBdr>
          <w:divsChild>
            <w:div w:id="378481146">
              <w:marLeft w:val="0"/>
              <w:marRight w:val="0"/>
              <w:marTop w:val="0"/>
              <w:marBottom w:val="0"/>
              <w:divBdr>
                <w:top w:val="none" w:sz="0" w:space="0" w:color="auto"/>
                <w:left w:val="none" w:sz="0" w:space="0" w:color="auto"/>
                <w:bottom w:val="none" w:sz="0" w:space="0" w:color="auto"/>
                <w:right w:val="none" w:sz="0" w:space="0" w:color="auto"/>
              </w:divBdr>
            </w:div>
          </w:divsChild>
        </w:div>
        <w:div w:id="57360133">
          <w:marLeft w:val="0"/>
          <w:marRight w:val="0"/>
          <w:marTop w:val="0"/>
          <w:marBottom w:val="0"/>
          <w:divBdr>
            <w:top w:val="none" w:sz="0" w:space="0" w:color="auto"/>
            <w:left w:val="none" w:sz="0" w:space="0" w:color="auto"/>
            <w:bottom w:val="none" w:sz="0" w:space="0" w:color="auto"/>
            <w:right w:val="none" w:sz="0" w:space="0" w:color="auto"/>
          </w:divBdr>
          <w:divsChild>
            <w:div w:id="673150057">
              <w:marLeft w:val="0"/>
              <w:marRight w:val="0"/>
              <w:marTop w:val="0"/>
              <w:marBottom w:val="0"/>
              <w:divBdr>
                <w:top w:val="none" w:sz="0" w:space="0" w:color="auto"/>
                <w:left w:val="none" w:sz="0" w:space="0" w:color="auto"/>
                <w:bottom w:val="none" w:sz="0" w:space="0" w:color="auto"/>
                <w:right w:val="none" w:sz="0" w:space="0" w:color="auto"/>
              </w:divBdr>
            </w:div>
          </w:divsChild>
        </w:div>
        <w:div w:id="79841033">
          <w:marLeft w:val="0"/>
          <w:marRight w:val="0"/>
          <w:marTop w:val="0"/>
          <w:marBottom w:val="0"/>
          <w:divBdr>
            <w:top w:val="none" w:sz="0" w:space="0" w:color="auto"/>
            <w:left w:val="none" w:sz="0" w:space="0" w:color="auto"/>
            <w:bottom w:val="none" w:sz="0" w:space="0" w:color="auto"/>
            <w:right w:val="none" w:sz="0" w:space="0" w:color="auto"/>
          </w:divBdr>
          <w:divsChild>
            <w:div w:id="1141385699">
              <w:marLeft w:val="0"/>
              <w:marRight w:val="0"/>
              <w:marTop w:val="0"/>
              <w:marBottom w:val="0"/>
              <w:divBdr>
                <w:top w:val="none" w:sz="0" w:space="0" w:color="auto"/>
                <w:left w:val="none" w:sz="0" w:space="0" w:color="auto"/>
                <w:bottom w:val="none" w:sz="0" w:space="0" w:color="auto"/>
                <w:right w:val="none" w:sz="0" w:space="0" w:color="auto"/>
              </w:divBdr>
            </w:div>
          </w:divsChild>
        </w:div>
        <w:div w:id="165560481">
          <w:marLeft w:val="0"/>
          <w:marRight w:val="0"/>
          <w:marTop w:val="0"/>
          <w:marBottom w:val="0"/>
          <w:divBdr>
            <w:top w:val="none" w:sz="0" w:space="0" w:color="auto"/>
            <w:left w:val="none" w:sz="0" w:space="0" w:color="auto"/>
            <w:bottom w:val="none" w:sz="0" w:space="0" w:color="auto"/>
            <w:right w:val="none" w:sz="0" w:space="0" w:color="auto"/>
          </w:divBdr>
          <w:divsChild>
            <w:div w:id="540946112">
              <w:marLeft w:val="0"/>
              <w:marRight w:val="0"/>
              <w:marTop w:val="0"/>
              <w:marBottom w:val="0"/>
              <w:divBdr>
                <w:top w:val="none" w:sz="0" w:space="0" w:color="auto"/>
                <w:left w:val="none" w:sz="0" w:space="0" w:color="auto"/>
                <w:bottom w:val="none" w:sz="0" w:space="0" w:color="auto"/>
                <w:right w:val="none" w:sz="0" w:space="0" w:color="auto"/>
              </w:divBdr>
            </w:div>
          </w:divsChild>
        </w:div>
        <w:div w:id="186985751">
          <w:marLeft w:val="0"/>
          <w:marRight w:val="0"/>
          <w:marTop w:val="0"/>
          <w:marBottom w:val="0"/>
          <w:divBdr>
            <w:top w:val="none" w:sz="0" w:space="0" w:color="auto"/>
            <w:left w:val="none" w:sz="0" w:space="0" w:color="auto"/>
            <w:bottom w:val="none" w:sz="0" w:space="0" w:color="auto"/>
            <w:right w:val="none" w:sz="0" w:space="0" w:color="auto"/>
          </w:divBdr>
          <w:divsChild>
            <w:div w:id="1479877321">
              <w:marLeft w:val="0"/>
              <w:marRight w:val="0"/>
              <w:marTop w:val="0"/>
              <w:marBottom w:val="0"/>
              <w:divBdr>
                <w:top w:val="none" w:sz="0" w:space="0" w:color="auto"/>
                <w:left w:val="none" w:sz="0" w:space="0" w:color="auto"/>
                <w:bottom w:val="none" w:sz="0" w:space="0" w:color="auto"/>
                <w:right w:val="none" w:sz="0" w:space="0" w:color="auto"/>
              </w:divBdr>
            </w:div>
          </w:divsChild>
        </w:div>
        <w:div w:id="213004001">
          <w:marLeft w:val="0"/>
          <w:marRight w:val="0"/>
          <w:marTop w:val="0"/>
          <w:marBottom w:val="0"/>
          <w:divBdr>
            <w:top w:val="none" w:sz="0" w:space="0" w:color="auto"/>
            <w:left w:val="none" w:sz="0" w:space="0" w:color="auto"/>
            <w:bottom w:val="none" w:sz="0" w:space="0" w:color="auto"/>
            <w:right w:val="none" w:sz="0" w:space="0" w:color="auto"/>
          </w:divBdr>
          <w:divsChild>
            <w:div w:id="273444345">
              <w:marLeft w:val="0"/>
              <w:marRight w:val="0"/>
              <w:marTop w:val="0"/>
              <w:marBottom w:val="0"/>
              <w:divBdr>
                <w:top w:val="none" w:sz="0" w:space="0" w:color="auto"/>
                <w:left w:val="none" w:sz="0" w:space="0" w:color="auto"/>
                <w:bottom w:val="none" w:sz="0" w:space="0" w:color="auto"/>
                <w:right w:val="none" w:sz="0" w:space="0" w:color="auto"/>
              </w:divBdr>
            </w:div>
          </w:divsChild>
        </w:div>
        <w:div w:id="301420946">
          <w:marLeft w:val="0"/>
          <w:marRight w:val="0"/>
          <w:marTop w:val="0"/>
          <w:marBottom w:val="0"/>
          <w:divBdr>
            <w:top w:val="none" w:sz="0" w:space="0" w:color="auto"/>
            <w:left w:val="none" w:sz="0" w:space="0" w:color="auto"/>
            <w:bottom w:val="none" w:sz="0" w:space="0" w:color="auto"/>
            <w:right w:val="none" w:sz="0" w:space="0" w:color="auto"/>
          </w:divBdr>
          <w:divsChild>
            <w:div w:id="1124036059">
              <w:marLeft w:val="0"/>
              <w:marRight w:val="0"/>
              <w:marTop w:val="0"/>
              <w:marBottom w:val="0"/>
              <w:divBdr>
                <w:top w:val="none" w:sz="0" w:space="0" w:color="auto"/>
                <w:left w:val="none" w:sz="0" w:space="0" w:color="auto"/>
                <w:bottom w:val="none" w:sz="0" w:space="0" w:color="auto"/>
                <w:right w:val="none" w:sz="0" w:space="0" w:color="auto"/>
              </w:divBdr>
            </w:div>
          </w:divsChild>
        </w:div>
        <w:div w:id="306057028">
          <w:marLeft w:val="0"/>
          <w:marRight w:val="0"/>
          <w:marTop w:val="0"/>
          <w:marBottom w:val="0"/>
          <w:divBdr>
            <w:top w:val="none" w:sz="0" w:space="0" w:color="auto"/>
            <w:left w:val="none" w:sz="0" w:space="0" w:color="auto"/>
            <w:bottom w:val="none" w:sz="0" w:space="0" w:color="auto"/>
            <w:right w:val="none" w:sz="0" w:space="0" w:color="auto"/>
          </w:divBdr>
          <w:divsChild>
            <w:div w:id="1051418601">
              <w:marLeft w:val="0"/>
              <w:marRight w:val="0"/>
              <w:marTop w:val="0"/>
              <w:marBottom w:val="0"/>
              <w:divBdr>
                <w:top w:val="none" w:sz="0" w:space="0" w:color="auto"/>
                <w:left w:val="none" w:sz="0" w:space="0" w:color="auto"/>
                <w:bottom w:val="none" w:sz="0" w:space="0" w:color="auto"/>
                <w:right w:val="none" w:sz="0" w:space="0" w:color="auto"/>
              </w:divBdr>
            </w:div>
          </w:divsChild>
        </w:div>
        <w:div w:id="337736347">
          <w:marLeft w:val="0"/>
          <w:marRight w:val="0"/>
          <w:marTop w:val="0"/>
          <w:marBottom w:val="0"/>
          <w:divBdr>
            <w:top w:val="none" w:sz="0" w:space="0" w:color="auto"/>
            <w:left w:val="none" w:sz="0" w:space="0" w:color="auto"/>
            <w:bottom w:val="none" w:sz="0" w:space="0" w:color="auto"/>
            <w:right w:val="none" w:sz="0" w:space="0" w:color="auto"/>
          </w:divBdr>
          <w:divsChild>
            <w:div w:id="945423351">
              <w:marLeft w:val="0"/>
              <w:marRight w:val="0"/>
              <w:marTop w:val="0"/>
              <w:marBottom w:val="0"/>
              <w:divBdr>
                <w:top w:val="none" w:sz="0" w:space="0" w:color="auto"/>
                <w:left w:val="none" w:sz="0" w:space="0" w:color="auto"/>
                <w:bottom w:val="none" w:sz="0" w:space="0" w:color="auto"/>
                <w:right w:val="none" w:sz="0" w:space="0" w:color="auto"/>
              </w:divBdr>
            </w:div>
          </w:divsChild>
        </w:div>
        <w:div w:id="413746573">
          <w:marLeft w:val="0"/>
          <w:marRight w:val="0"/>
          <w:marTop w:val="0"/>
          <w:marBottom w:val="0"/>
          <w:divBdr>
            <w:top w:val="none" w:sz="0" w:space="0" w:color="auto"/>
            <w:left w:val="none" w:sz="0" w:space="0" w:color="auto"/>
            <w:bottom w:val="none" w:sz="0" w:space="0" w:color="auto"/>
            <w:right w:val="none" w:sz="0" w:space="0" w:color="auto"/>
          </w:divBdr>
          <w:divsChild>
            <w:div w:id="719205230">
              <w:marLeft w:val="0"/>
              <w:marRight w:val="0"/>
              <w:marTop w:val="0"/>
              <w:marBottom w:val="0"/>
              <w:divBdr>
                <w:top w:val="none" w:sz="0" w:space="0" w:color="auto"/>
                <w:left w:val="none" w:sz="0" w:space="0" w:color="auto"/>
                <w:bottom w:val="none" w:sz="0" w:space="0" w:color="auto"/>
                <w:right w:val="none" w:sz="0" w:space="0" w:color="auto"/>
              </w:divBdr>
            </w:div>
          </w:divsChild>
        </w:div>
        <w:div w:id="442454684">
          <w:marLeft w:val="0"/>
          <w:marRight w:val="0"/>
          <w:marTop w:val="0"/>
          <w:marBottom w:val="0"/>
          <w:divBdr>
            <w:top w:val="none" w:sz="0" w:space="0" w:color="auto"/>
            <w:left w:val="none" w:sz="0" w:space="0" w:color="auto"/>
            <w:bottom w:val="none" w:sz="0" w:space="0" w:color="auto"/>
            <w:right w:val="none" w:sz="0" w:space="0" w:color="auto"/>
          </w:divBdr>
          <w:divsChild>
            <w:div w:id="140579310">
              <w:marLeft w:val="0"/>
              <w:marRight w:val="0"/>
              <w:marTop w:val="0"/>
              <w:marBottom w:val="0"/>
              <w:divBdr>
                <w:top w:val="none" w:sz="0" w:space="0" w:color="auto"/>
                <w:left w:val="none" w:sz="0" w:space="0" w:color="auto"/>
                <w:bottom w:val="none" w:sz="0" w:space="0" w:color="auto"/>
                <w:right w:val="none" w:sz="0" w:space="0" w:color="auto"/>
              </w:divBdr>
            </w:div>
            <w:div w:id="1569729506">
              <w:marLeft w:val="0"/>
              <w:marRight w:val="0"/>
              <w:marTop w:val="0"/>
              <w:marBottom w:val="0"/>
              <w:divBdr>
                <w:top w:val="none" w:sz="0" w:space="0" w:color="auto"/>
                <w:left w:val="none" w:sz="0" w:space="0" w:color="auto"/>
                <w:bottom w:val="none" w:sz="0" w:space="0" w:color="auto"/>
                <w:right w:val="none" w:sz="0" w:space="0" w:color="auto"/>
              </w:divBdr>
            </w:div>
          </w:divsChild>
        </w:div>
        <w:div w:id="442461261">
          <w:marLeft w:val="0"/>
          <w:marRight w:val="0"/>
          <w:marTop w:val="0"/>
          <w:marBottom w:val="0"/>
          <w:divBdr>
            <w:top w:val="none" w:sz="0" w:space="0" w:color="auto"/>
            <w:left w:val="none" w:sz="0" w:space="0" w:color="auto"/>
            <w:bottom w:val="none" w:sz="0" w:space="0" w:color="auto"/>
            <w:right w:val="none" w:sz="0" w:space="0" w:color="auto"/>
          </w:divBdr>
          <w:divsChild>
            <w:div w:id="56099657">
              <w:marLeft w:val="0"/>
              <w:marRight w:val="0"/>
              <w:marTop w:val="0"/>
              <w:marBottom w:val="0"/>
              <w:divBdr>
                <w:top w:val="none" w:sz="0" w:space="0" w:color="auto"/>
                <w:left w:val="none" w:sz="0" w:space="0" w:color="auto"/>
                <w:bottom w:val="none" w:sz="0" w:space="0" w:color="auto"/>
                <w:right w:val="none" w:sz="0" w:space="0" w:color="auto"/>
              </w:divBdr>
            </w:div>
          </w:divsChild>
        </w:div>
        <w:div w:id="460878662">
          <w:marLeft w:val="0"/>
          <w:marRight w:val="0"/>
          <w:marTop w:val="0"/>
          <w:marBottom w:val="0"/>
          <w:divBdr>
            <w:top w:val="none" w:sz="0" w:space="0" w:color="auto"/>
            <w:left w:val="none" w:sz="0" w:space="0" w:color="auto"/>
            <w:bottom w:val="none" w:sz="0" w:space="0" w:color="auto"/>
            <w:right w:val="none" w:sz="0" w:space="0" w:color="auto"/>
          </w:divBdr>
          <w:divsChild>
            <w:div w:id="259875594">
              <w:marLeft w:val="0"/>
              <w:marRight w:val="0"/>
              <w:marTop w:val="0"/>
              <w:marBottom w:val="0"/>
              <w:divBdr>
                <w:top w:val="none" w:sz="0" w:space="0" w:color="auto"/>
                <w:left w:val="none" w:sz="0" w:space="0" w:color="auto"/>
                <w:bottom w:val="none" w:sz="0" w:space="0" w:color="auto"/>
                <w:right w:val="none" w:sz="0" w:space="0" w:color="auto"/>
              </w:divBdr>
            </w:div>
          </w:divsChild>
        </w:div>
        <w:div w:id="536431023">
          <w:marLeft w:val="0"/>
          <w:marRight w:val="0"/>
          <w:marTop w:val="0"/>
          <w:marBottom w:val="0"/>
          <w:divBdr>
            <w:top w:val="none" w:sz="0" w:space="0" w:color="auto"/>
            <w:left w:val="none" w:sz="0" w:space="0" w:color="auto"/>
            <w:bottom w:val="none" w:sz="0" w:space="0" w:color="auto"/>
            <w:right w:val="none" w:sz="0" w:space="0" w:color="auto"/>
          </w:divBdr>
          <w:divsChild>
            <w:div w:id="1486241604">
              <w:marLeft w:val="0"/>
              <w:marRight w:val="0"/>
              <w:marTop w:val="0"/>
              <w:marBottom w:val="0"/>
              <w:divBdr>
                <w:top w:val="none" w:sz="0" w:space="0" w:color="auto"/>
                <w:left w:val="none" w:sz="0" w:space="0" w:color="auto"/>
                <w:bottom w:val="none" w:sz="0" w:space="0" w:color="auto"/>
                <w:right w:val="none" w:sz="0" w:space="0" w:color="auto"/>
              </w:divBdr>
            </w:div>
          </w:divsChild>
        </w:div>
        <w:div w:id="542522991">
          <w:marLeft w:val="0"/>
          <w:marRight w:val="0"/>
          <w:marTop w:val="0"/>
          <w:marBottom w:val="0"/>
          <w:divBdr>
            <w:top w:val="none" w:sz="0" w:space="0" w:color="auto"/>
            <w:left w:val="none" w:sz="0" w:space="0" w:color="auto"/>
            <w:bottom w:val="none" w:sz="0" w:space="0" w:color="auto"/>
            <w:right w:val="none" w:sz="0" w:space="0" w:color="auto"/>
          </w:divBdr>
          <w:divsChild>
            <w:div w:id="1019548524">
              <w:marLeft w:val="0"/>
              <w:marRight w:val="0"/>
              <w:marTop w:val="0"/>
              <w:marBottom w:val="0"/>
              <w:divBdr>
                <w:top w:val="none" w:sz="0" w:space="0" w:color="auto"/>
                <w:left w:val="none" w:sz="0" w:space="0" w:color="auto"/>
                <w:bottom w:val="none" w:sz="0" w:space="0" w:color="auto"/>
                <w:right w:val="none" w:sz="0" w:space="0" w:color="auto"/>
              </w:divBdr>
            </w:div>
          </w:divsChild>
        </w:div>
        <w:div w:id="551693849">
          <w:marLeft w:val="0"/>
          <w:marRight w:val="0"/>
          <w:marTop w:val="0"/>
          <w:marBottom w:val="0"/>
          <w:divBdr>
            <w:top w:val="none" w:sz="0" w:space="0" w:color="auto"/>
            <w:left w:val="none" w:sz="0" w:space="0" w:color="auto"/>
            <w:bottom w:val="none" w:sz="0" w:space="0" w:color="auto"/>
            <w:right w:val="none" w:sz="0" w:space="0" w:color="auto"/>
          </w:divBdr>
          <w:divsChild>
            <w:div w:id="1345016685">
              <w:marLeft w:val="0"/>
              <w:marRight w:val="0"/>
              <w:marTop w:val="0"/>
              <w:marBottom w:val="0"/>
              <w:divBdr>
                <w:top w:val="none" w:sz="0" w:space="0" w:color="auto"/>
                <w:left w:val="none" w:sz="0" w:space="0" w:color="auto"/>
                <w:bottom w:val="none" w:sz="0" w:space="0" w:color="auto"/>
                <w:right w:val="none" w:sz="0" w:space="0" w:color="auto"/>
              </w:divBdr>
            </w:div>
          </w:divsChild>
        </w:div>
        <w:div w:id="602615305">
          <w:marLeft w:val="0"/>
          <w:marRight w:val="0"/>
          <w:marTop w:val="0"/>
          <w:marBottom w:val="0"/>
          <w:divBdr>
            <w:top w:val="none" w:sz="0" w:space="0" w:color="auto"/>
            <w:left w:val="none" w:sz="0" w:space="0" w:color="auto"/>
            <w:bottom w:val="none" w:sz="0" w:space="0" w:color="auto"/>
            <w:right w:val="none" w:sz="0" w:space="0" w:color="auto"/>
          </w:divBdr>
          <w:divsChild>
            <w:div w:id="1517502956">
              <w:marLeft w:val="0"/>
              <w:marRight w:val="0"/>
              <w:marTop w:val="0"/>
              <w:marBottom w:val="0"/>
              <w:divBdr>
                <w:top w:val="none" w:sz="0" w:space="0" w:color="auto"/>
                <w:left w:val="none" w:sz="0" w:space="0" w:color="auto"/>
                <w:bottom w:val="none" w:sz="0" w:space="0" w:color="auto"/>
                <w:right w:val="none" w:sz="0" w:space="0" w:color="auto"/>
              </w:divBdr>
            </w:div>
          </w:divsChild>
        </w:div>
        <w:div w:id="644698878">
          <w:marLeft w:val="0"/>
          <w:marRight w:val="0"/>
          <w:marTop w:val="0"/>
          <w:marBottom w:val="0"/>
          <w:divBdr>
            <w:top w:val="none" w:sz="0" w:space="0" w:color="auto"/>
            <w:left w:val="none" w:sz="0" w:space="0" w:color="auto"/>
            <w:bottom w:val="none" w:sz="0" w:space="0" w:color="auto"/>
            <w:right w:val="none" w:sz="0" w:space="0" w:color="auto"/>
          </w:divBdr>
          <w:divsChild>
            <w:div w:id="1171875608">
              <w:marLeft w:val="0"/>
              <w:marRight w:val="0"/>
              <w:marTop w:val="0"/>
              <w:marBottom w:val="0"/>
              <w:divBdr>
                <w:top w:val="none" w:sz="0" w:space="0" w:color="auto"/>
                <w:left w:val="none" w:sz="0" w:space="0" w:color="auto"/>
                <w:bottom w:val="none" w:sz="0" w:space="0" w:color="auto"/>
                <w:right w:val="none" w:sz="0" w:space="0" w:color="auto"/>
              </w:divBdr>
            </w:div>
            <w:div w:id="1823278659">
              <w:marLeft w:val="0"/>
              <w:marRight w:val="0"/>
              <w:marTop w:val="0"/>
              <w:marBottom w:val="0"/>
              <w:divBdr>
                <w:top w:val="none" w:sz="0" w:space="0" w:color="auto"/>
                <w:left w:val="none" w:sz="0" w:space="0" w:color="auto"/>
                <w:bottom w:val="none" w:sz="0" w:space="0" w:color="auto"/>
                <w:right w:val="none" w:sz="0" w:space="0" w:color="auto"/>
              </w:divBdr>
            </w:div>
          </w:divsChild>
        </w:div>
        <w:div w:id="682901910">
          <w:marLeft w:val="0"/>
          <w:marRight w:val="0"/>
          <w:marTop w:val="0"/>
          <w:marBottom w:val="0"/>
          <w:divBdr>
            <w:top w:val="none" w:sz="0" w:space="0" w:color="auto"/>
            <w:left w:val="none" w:sz="0" w:space="0" w:color="auto"/>
            <w:bottom w:val="none" w:sz="0" w:space="0" w:color="auto"/>
            <w:right w:val="none" w:sz="0" w:space="0" w:color="auto"/>
          </w:divBdr>
          <w:divsChild>
            <w:div w:id="2028871086">
              <w:marLeft w:val="0"/>
              <w:marRight w:val="0"/>
              <w:marTop w:val="0"/>
              <w:marBottom w:val="0"/>
              <w:divBdr>
                <w:top w:val="none" w:sz="0" w:space="0" w:color="auto"/>
                <w:left w:val="none" w:sz="0" w:space="0" w:color="auto"/>
                <w:bottom w:val="none" w:sz="0" w:space="0" w:color="auto"/>
                <w:right w:val="none" w:sz="0" w:space="0" w:color="auto"/>
              </w:divBdr>
            </w:div>
          </w:divsChild>
        </w:div>
        <w:div w:id="717053198">
          <w:marLeft w:val="0"/>
          <w:marRight w:val="0"/>
          <w:marTop w:val="0"/>
          <w:marBottom w:val="0"/>
          <w:divBdr>
            <w:top w:val="none" w:sz="0" w:space="0" w:color="auto"/>
            <w:left w:val="none" w:sz="0" w:space="0" w:color="auto"/>
            <w:bottom w:val="none" w:sz="0" w:space="0" w:color="auto"/>
            <w:right w:val="none" w:sz="0" w:space="0" w:color="auto"/>
          </w:divBdr>
          <w:divsChild>
            <w:div w:id="1256859365">
              <w:marLeft w:val="0"/>
              <w:marRight w:val="0"/>
              <w:marTop w:val="0"/>
              <w:marBottom w:val="0"/>
              <w:divBdr>
                <w:top w:val="none" w:sz="0" w:space="0" w:color="auto"/>
                <w:left w:val="none" w:sz="0" w:space="0" w:color="auto"/>
                <w:bottom w:val="none" w:sz="0" w:space="0" w:color="auto"/>
                <w:right w:val="none" w:sz="0" w:space="0" w:color="auto"/>
              </w:divBdr>
            </w:div>
          </w:divsChild>
        </w:div>
        <w:div w:id="757289958">
          <w:marLeft w:val="0"/>
          <w:marRight w:val="0"/>
          <w:marTop w:val="0"/>
          <w:marBottom w:val="0"/>
          <w:divBdr>
            <w:top w:val="none" w:sz="0" w:space="0" w:color="auto"/>
            <w:left w:val="none" w:sz="0" w:space="0" w:color="auto"/>
            <w:bottom w:val="none" w:sz="0" w:space="0" w:color="auto"/>
            <w:right w:val="none" w:sz="0" w:space="0" w:color="auto"/>
          </w:divBdr>
          <w:divsChild>
            <w:div w:id="1011302199">
              <w:marLeft w:val="0"/>
              <w:marRight w:val="0"/>
              <w:marTop w:val="0"/>
              <w:marBottom w:val="0"/>
              <w:divBdr>
                <w:top w:val="none" w:sz="0" w:space="0" w:color="auto"/>
                <w:left w:val="none" w:sz="0" w:space="0" w:color="auto"/>
                <w:bottom w:val="none" w:sz="0" w:space="0" w:color="auto"/>
                <w:right w:val="none" w:sz="0" w:space="0" w:color="auto"/>
              </w:divBdr>
            </w:div>
          </w:divsChild>
        </w:div>
        <w:div w:id="783961581">
          <w:marLeft w:val="0"/>
          <w:marRight w:val="0"/>
          <w:marTop w:val="0"/>
          <w:marBottom w:val="0"/>
          <w:divBdr>
            <w:top w:val="none" w:sz="0" w:space="0" w:color="auto"/>
            <w:left w:val="none" w:sz="0" w:space="0" w:color="auto"/>
            <w:bottom w:val="none" w:sz="0" w:space="0" w:color="auto"/>
            <w:right w:val="none" w:sz="0" w:space="0" w:color="auto"/>
          </w:divBdr>
          <w:divsChild>
            <w:div w:id="1498573362">
              <w:marLeft w:val="0"/>
              <w:marRight w:val="0"/>
              <w:marTop w:val="0"/>
              <w:marBottom w:val="0"/>
              <w:divBdr>
                <w:top w:val="none" w:sz="0" w:space="0" w:color="auto"/>
                <w:left w:val="none" w:sz="0" w:space="0" w:color="auto"/>
                <w:bottom w:val="none" w:sz="0" w:space="0" w:color="auto"/>
                <w:right w:val="none" w:sz="0" w:space="0" w:color="auto"/>
              </w:divBdr>
            </w:div>
          </w:divsChild>
        </w:div>
        <w:div w:id="784999913">
          <w:marLeft w:val="0"/>
          <w:marRight w:val="0"/>
          <w:marTop w:val="0"/>
          <w:marBottom w:val="0"/>
          <w:divBdr>
            <w:top w:val="none" w:sz="0" w:space="0" w:color="auto"/>
            <w:left w:val="none" w:sz="0" w:space="0" w:color="auto"/>
            <w:bottom w:val="none" w:sz="0" w:space="0" w:color="auto"/>
            <w:right w:val="none" w:sz="0" w:space="0" w:color="auto"/>
          </w:divBdr>
          <w:divsChild>
            <w:div w:id="1652908310">
              <w:marLeft w:val="0"/>
              <w:marRight w:val="0"/>
              <w:marTop w:val="0"/>
              <w:marBottom w:val="0"/>
              <w:divBdr>
                <w:top w:val="none" w:sz="0" w:space="0" w:color="auto"/>
                <w:left w:val="none" w:sz="0" w:space="0" w:color="auto"/>
                <w:bottom w:val="none" w:sz="0" w:space="0" w:color="auto"/>
                <w:right w:val="none" w:sz="0" w:space="0" w:color="auto"/>
              </w:divBdr>
            </w:div>
          </w:divsChild>
        </w:div>
        <w:div w:id="870915433">
          <w:marLeft w:val="0"/>
          <w:marRight w:val="0"/>
          <w:marTop w:val="0"/>
          <w:marBottom w:val="0"/>
          <w:divBdr>
            <w:top w:val="none" w:sz="0" w:space="0" w:color="auto"/>
            <w:left w:val="none" w:sz="0" w:space="0" w:color="auto"/>
            <w:bottom w:val="none" w:sz="0" w:space="0" w:color="auto"/>
            <w:right w:val="none" w:sz="0" w:space="0" w:color="auto"/>
          </w:divBdr>
          <w:divsChild>
            <w:div w:id="959654282">
              <w:marLeft w:val="0"/>
              <w:marRight w:val="0"/>
              <w:marTop w:val="0"/>
              <w:marBottom w:val="0"/>
              <w:divBdr>
                <w:top w:val="none" w:sz="0" w:space="0" w:color="auto"/>
                <w:left w:val="none" w:sz="0" w:space="0" w:color="auto"/>
                <w:bottom w:val="none" w:sz="0" w:space="0" w:color="auto"/>
                <w:right w:val="none" w:sz="0" w:space="0" w:color="auto"/>
              </w:divBdr>
            </w:div>
          </w:divsChild>
        </w:div>
        <w:div w:id="904336039">
          <w:marLeft w:val="0"/>
          <w:marRight w:val="0"/>
          <w:marTop w:val="0"/>
          <w:marBottom w:val="0"/>
          <w:divBdr>
            <w:top w:val="none" w:sz="0" w:space="0" w:color="auto"/>
            <w:left w:val="none" w:sz="0" w:space="0" w:color="auto"/>
            <w:bottom w:val="none" w:sz="0" w:space="0" w:color="auto"/>
            <w:right w:val="none" w:sz="0" w:space="0" w:color="auto"/>
          </w:divBdr>
          <w:divsChild>
            <w:div w:id="429813776">
              <w:marLeft w:val="0"/>
              <w:marRight w:val="0"/>
              <w:marTop w:val="0"/>
              <w:marBottom w:val="0"/>
              <w:divBdr>
                <w:top w:val="none" w:sz="0" w:space="0" w:color="auto"/>
                <w:left w:val="none" w:sz="0" w:space="0" w:color="auto"/>
                <w:bottom w:val="none" w:sz="0" w:space="0" w:color="auto"/>
                <w:right w:val="none" w:sz="0" w:space="0" w:color="auto"/>
              </w:divBdr>
            </w:div>
          </w:divsChild>
        </w:div>
        <w:div w:id="937441366">
          <w:marLeft w:val="0"/>
          <w:marRight w:val="0"/>
          <w:marTop w:val="0"/>
          <w:marBottom w:val="0"/>
          <w:divBdr>
            <w:top w:val="none" w:sz="0" w:space="0" w:color="auto"/>
            <w:left w:val="none" w:sz="0" w:space="0" w:color="auto"/>
            <w:bottom w:val="none" w:sz="0" w:space="0" w:color="auto"/>
            <w:right w:val="none" w:sz="0" w:space="0" w:color="auto"/>
          </w:divBdr>
          <w:divsChild>
            <w:div w:id="623080878">
              <w:marLeft w:val="0"/>
              <w:marRight w:val="0"/>
              <w:marTop w:val="0"/>
              <w:marBottom w:val="0"/>
              <w:divBdr>
                <w:top w:val="none" w:sz="0" w:space="0" w:color="auto"/>
                <w:left w:val="none" w:sz="0" w:space="0" w:color="auto"/>
                <w:bottom w:val="none" w:sz="0" w:space="0" w:color="auto"/>
                <w:right w:val="none" w:sz="0" w:space="0" w:color="auto"/>
              </w:divBdr>
            </w:div>
          </w:divsChild>
        </w:div>
        <w:div w:id="950550056">
          <w:marLeft w:val="0"/>
          <w:marRight w:val="0"/>
          <w:marTop w:val="0"/>
          <w:marBottom w:val="0"/>
          <w:divBdr>
            <w:top w:val="none" w:sz="0" w:space="0" w:color="auto"/>
            <w:left w:val="none" w:sz="0" w:space="0" w:color="auto"/>
            <w:bottom w:val="none" w:sz="0" w:space="0" w:color="auto"/>
            <w:right w:val="none" w:sz="0" w:space="0" w:color="auto"/>
          </w:divBdr>
          <w:divsChild>
            <w:div w:id="511337013">
              <w:marLeft w:val="0"/>
              <w:marRight w:val="0"/>
              <w:marTop w:val="0"/>
              <w:marBottom w:val="0"/>
              <w:divBdr>
                <w:top w:val="none" w:sz="0" w:space="0" w:color="auto"/>
                <w:left w:val="none" w:sz="0" w:space="0" w:color="auto"/>
                <w:bottom w:val="none" w:sz="0" w:space="0" w:color="auto"/>
                <w:right w:val="none" w:sz="0" w:space="0" w:color="auto"/>
              </w:divBdr>
            </w:div>
          </w:divsChild>
        </w:div>
        <w:div w:id="967928614">
          <w:marLeft w:val="0"/>
          <w:marRight w:val="0"/>
          <w:marTop w:val="0"/>
          <w:marBottom w:val="0"/>
          <w:divBdr>
            <w:top w:val="none" w:sz="0" w:space="0" w:color="auto"/>
            <w:left w:val="none" w:sz="0" w:space="0" w:color="auto"/>
            <w:bottom w:val="none" w:sz="0" w:space="0" w:color="auto"/>
            <w:right w:val="none" w:sz="0" w:space="0" w:color="auto"/>
          </w:divBdr>
          <w:divsChild>
            <w:div w:id="2035614465">
              <w:marLeft w:val="0"/>
              <w:marRight w:val="0"/>
              <w:marTop w:val="0"/>
              <w:marBottom w:val="0"/>
              <w:divBdr>
                <w:top w:val="none" w:sz="0" w:space="0" w:color="auto"/>
                <w:left w:val="none" w:sz="0" w:space="0" w:color="auto"/>
                <w:bottom w:val="none" w:sz="0" w:space="0" w:color="auto"/>
                <w:right w:val="none" w:sz="0" w:space="0" w:color="auto"/>
              </w:divBdr>
            </w:div>
          </w:divsChild>
        </w:div>
        <w:div w:id="985741542">
          <w:marLeft w:val="0"/>
          <w:marRight w:val="0"/>
          <w:marTop w:val="0"/>
          <w:marBottom w:val="0"/>
          <w:divBdr>
            <w:top w:val="none" w:sz="0" w:space="0" w:color="auto"/>
            <w:left w:val="none" w:sz="0" w:space="0" w:color="auto"/>
            <w:bottom w:val="none" w:sz="0" w:space="0" w:color="auto"/>
            <w:right w:val="none" w:sz="0" w:space="0" w:color="auto"/>
          </w:divBdr>
          <w:divsChild>
            <w:div w:id="702751881">
              <w:marLeft w:val="0"/>
              <w:marRight w:val="0"/>
              <w:marTop w:val="0"/>
              <w:marBottom w:val="0"/>
              <w:divBdr>
                <w:top w:val="none" w:sz="0" w:space="0" w:color="auto"/>
                <w:left w:val="none" w:sz="0" w:space="0" w:color="auto"/>
                <w:bottom w:val="none" w:sz="0" w:space="0" w:color="auto"/>
                <w:right w:val="none" w:sz="0" w:space="0" w:color="auto"/>
              </w:divBdr>
            </w:div>
          </w:divsChild>
        </w:div>
        <w:div w:id="1033118298">
          <w:marLeft w:val="0"/>
          <w:marRight w:val="0"/>
          <w:marTop w:val="0"/>
          <w:marBottom w:val="0"/>
          <w:divBdr>
            <w:top w:val="none" w:sz="0" w:space="0" w:color="auto"/>
            <w:left w:val="none" w:sz="0" w:space="0" w:color="auto"/>
            <w:bottom w:val="none" w:sz="0" w:space="0" w:color="auto"/>
            <w:right w:val="none" w:sz="0" w:space="0" w:color="auto"/>
          </w:divBdr>
          <w:divsChild>
            <w:div w:id="2073698528">
              <w:marLeft w:val="0"/>
              <w:marRight w:val="0"/>
              <w:marTop w:val="0"/>
              <w:marBottom w:val="0"/>
              <w:divBdr>
                <w:top w:val="none" w:sz="0" w:space="0" w:color="auto"/>
                <w:left w:val="none" w:sz="0" w:space="0" w:color="auto"/>
                <w:bottom w:val="none" w:sz="0" w:space="0" w:color="auto"/>
                <w:right w:val="none" w:sz="0" w:space="0" w:color="auto"/>
              </w:divBdr>
            </w:div>
          </w:divsChild>
        </w:div>
        <w:div w:id="1053188389">
          <w:marLeft w:val="0"/>
          <w:marRight w:val="0"/>
          <w:marTop w:val="0"/>
          <w:marBottom w:val="0"/>
          <w:divBdr>
            <w:top w:val="none" w:sz="0" w:space="0" w:color="auto"/>
            <w:left w:val="none" w:sz="0" w:space="0" w:color="auto"/>
            <w:bottom w:val="none" w:sz="0" w:space="0" w:color="auto"/>
            <w:right w:val="none" w:sz="0" w:space="0" w:color="auto"/>
          </w:divBdr>
          <w:divsChild>
            <w:div w:id="211964959">
              <w:marLeft w:val="0"/>
              <w:marRight w:val="0"/>
              <w:marTop w:val="0"/>
              <w:marBottom w:val="0"/>
              <w:divBdr>
                <w:top w:val="none" w:sz="0" w:space="0" w:color="auto"/>
                <w:left w:val="none" w:sz="0" w:space="0" w:color="auto"/>
                <w:bottom w:val="none" w:sz="0" w:space="0" w:color="auto"/>
                <w:right w:val="none" w:sz="0" w:space="0" w:color="auto"/>
              </w:divBdr>
            </w:div>
          </w:divsChild>
        </w:div>
        <w:div w:id="1071152471">
          <w:marLeft w:val="0"/>
          <w:marRight w:val="0"/>
          <w:marTop w:val="0"/>
          <w:marBottom w:val="0"/>
          <w:divBdr>
            <w:top w:val="none" w:sz="0" w:space="0" w:color="auto"/>
            <w:left w:val="none" w:sz="0" w:space="0" w:color="auto"/>
            <w:bottom w:val="none" w:sz="0" w:space="0" w:color="auto"/>
            <w:right w:val="none" w:sz="0" w:space="0" w:color="auto"/>
          </w:divBdr>
          <w:divsChild>
            <w:div w:id="494536019">
              <w:marLeft w:val="0"/>
              <w:marRight w:val="0"/>
              <w:marTop w:val="0"/>
              <w:marBottom w:val="0"/>
              <w:divBdr>
                <w:top w:val="none" w:sz="0" w:space="0" w:color="auto"/>
                <w:left w:val="none" w:sz="0" w:space="0" w:color="auto"/>
                <w:bottom w:val="none" w:sz="0" w:space="0" w:color="auto"/>
                <w:right w:val="none" w:sz="0" w:space="0" w:color="auto"/>
              </w:divBdr>
            </w:div>
          </w:divsChild>
        </w:div>
        <w:div w:id="1081751810">
          <w:marLeft w:val="0"/>
          <w:marRight w:val="0"/>
          <w:marTop w:val="0"/>
          <w:marBottom w:val="0"/>
          <w:divBdr>
            <w:top w:val="none" w:sz="0" w:space="0" w:color="auto"/>
            <w:left w:val="none" w:sz="0" w:space="0" w:color="auto"/>
            <w:bottom w:val="none" w:sz="0" w:space="0" w:color="auto"/>
            <w:right w:val="none" w:sz="0" w:space="0" w:color="auto"/>
          </w:divBdr>
          <w:divsChild>
            <w:div w:id="1227643235">
              <w:marLeft w:val="0"/>
              <w:marRight w:val="0"/>
              <w:marTop w:val="0"/>
              <w:marBottom w:val="0"/>
              <w:divBdr>
                <w:top w:val="none" w:sz="0" w:space="0" w:color="auto"/>
                <w:left w:val="none" w:sz="0" w:space="0" w:color="auto"/>
                <w:bottom w:val="none" w:sz="0" w:space="0" w:color="auto"/>
                <w:right w:val="none" w:sz="0" w:space="0" w:color="auto"/>
              </w:divBdr>
            </w:div>
          </w:divsChild>
        </w:div>
        <w:div w:id="1082263513">
          <w:marLeft w:val="0"/>
          <w:marRight w:val="0"/>
          <w:marTop w:val="0"/>
          <w:marBottom w:val="0"/>
          <w:divBdr>
            <w:top w:val="none" w:sz="0" w:space="0" w:color="auto"/>
            <w:left w:val="none" w:sz="0" w:space="0" w:color="auto"/>
            <w:bottom w:val="none" w:sz="0" w:space="0" w:color="auto"/>
            <w:right w:val="none" w:sz="0" w:space="0" w:color="auto"/>
          </w:divBdr>
          <w:divsChild>
            <w:div w:id="2103798476">
              <w:marLeft w:val="0"/>
              <w:marRight w:val="0"/>
              <w:marTop w:val="0"/>
              <w:marBottom w:val="0"/>
              <w:divBdr>
                <w:top w:val="none" w:sz="0" w:space="0" w:color="auto"/>
                <w:left w:val="none" w:sz="0" w:space="0" w:color="auto"/>
                <w:bottom w:val="none" w:sz="0" w:space="0" w:color="auto"/>
                <w:right w:val="none" w:sz="0" w:space="0" w:color="auto"/>
              </w:divBdr>
            </w:div>
          </w:divsChild>
        </w:div>
        <w:div w:id="1167794146">
          <w:marLeft w:val="0"/>
          <w:marRight w:val="0"/>
          <w:marTop w:val="0"/>
          <w:marBottom w:val="0"/>
          <w:divBdr>
            <w:top w:val="none" w:sz="0" w:space="0" w:color="auto"/>
            <w:left w:val="none" w:sz="0" w:space="0" w:color="auto"/>
            <w:bottom w:val="none" w:sz="0" w:space="0" w:color="auto"/>
            <w:right w:val="none" w:sz="0" w:space="0" w:color="auto"/>
          </w:divBdr>
          <w:divsChild>
            <w:div w:id="572928729">
              <w:marLeft w:val="0"/>
              <w:marRight w:val="0"/>
              <w:marTop w:val="0"/>
              <w:marBottom w:val="0"/>
              <w:divBdr>
                <w:top w:val="none" w:sz="0" w:space="0" w:color="auto"/>
                <w:left w:val="none" w:sz="0" w:space="0" w:color="auto"/>
                <w:bottom w:val="none" w:sz="0" w:space="0" w:color="auto"/>
                <w:right w:val="none" w:sz="0" w:space="0" w:color="auto"/>
              </w:divBdr>
            </w:div>
          </w:divsChild>
        </w:div>
        <w:div w:id="1170098028">
          <w:marLeft w:val="0"/>
          <w:marRight w:val="0"/>
          <w:marTop w:val="0"/>
          <w:marBottom w:val="0"/>
          <w:divBdr>
            <w:top w:val="none" w:sz="0" w:space="0" w:color="auto"/>
            <w:left w:val="none" w:sz="0" w:space="0" w:color="auto"/>
            <w:bottom w:val="none" w:sz="0" w:space="0" w:color="auto"/>
            <w:right w:val="none" w:sz="0" w:space="0" w:color="auto"/>
          </w:divBdr>
          <w:divsChild>
            <w:div w:id="1937515618">
              <w:marLeft w:val="0"/>
              <w:marRight w:val="0"/>
              <w:marTop w:val="0"/>
              <w:marBottom w:val="0"/>
              <w:divBdr>
                <w:top w:val="none" w:sz="0" w:space="0" w:color="auto"/>
                <w:left w:val="none" w:sz="0" w:space="0" w:color="auto"/>
                <w:bottom w:val="none" w:sz="0" w:space="0" w:color="auto"/>
                <w:right w:val="none" w:sz="0" w:space="0" w:color="auto"/>
              </w:divBdr>
            </w:div>
          </w:divsChild>
        </w:div>
        <w:div w:id="1221748421">
          <w:marLeft w:val="0"/>
          <w:marRight w:val="0"/>
          <w:marTop w:val="0"/>
          <w:marBottom w:val="0"/>
          <w:divBdr>
            <w:top w:val="none" w:sz="0" w:space="0" w:color="auto"/>
            <w:left w:val="none" w:sz="0" w:space="0" w:color="auto"/>
            <w:bottom w:val="none" w:sz="0" w:space="0" w:color="auto"/>
            <w:right w:val="none" w:sz="0" w:space="0" w:color="auto"/>
          </w:divBdr>
          <w:divsChild>
            <w:div w:id="1478375266">
              <w:marLeft w:val="0"/>
              <w:marRight w:val="0"/>
              <w:marTop w:val="0"/>
              <w:marBottom w:val="0"/>
              <w:divBdr>
                <w:top w:val="none" w:sz="0" w:space="0" w:color="auto"/>
                <w:left w:val="none" w:sz="0" w:space="0" w:color="auto"/>
                <w:bottom w:val="none" w:sz="0" w:space="0" w:color="auto"/>
                <w:right w:val="none" w:sz="0" w:space="0" w:color="auto"/>
              </w:divBdr>
            </w:div>
          </w:divsChild>
        </w:div>
        <w:div w:id="1245141927">
          <w:marLeft w:val="0"/>
          <w:marRight w:val="0"/>
          <w:marTop w:val="0"/>
          <w:marBottom w:val="0"/>
          <w:divBdr>
            <w:top w:val="none" w:sz="0" w:space="0" w:color="auto"/>
            <w:left w:val="none" w:sz="0" w:space="0" w:color="auto"/>
            <w:bottom w:val="none" w:sz="0" w:space="0" w:color="auto"/>
            <w:right w:val="none" w:sz="0" w:space="0" w:color="auto"/>
          </w:divBdr>
          <w:divsChild>
            <w:div w:id="1305041548">
              <w:marLeft w:val="0"/>
              <w:marRight w:val="0"/>
              <w:marTop w:val="0"/>
              <w:marBottom w:val="0"/>
              <w:divBdr>
                <w:top w:val="none" w:sz="0" w:space="0" w:color="auto"/>
                <w:left w:val="none" w:sz="0" w:space="0" w:color="auto"/>
                <w:bottom w:val="none" w:sz="0" w:space="0" w:color="auto"/>
                <w:right w:val="none" w:sz="0" w:space="0" w:color="auto"/>
              </w:divBdr>
            </w:div>
          </w:divsChild>
        </w:div>
        <w:div w:id="1284194595">
          <w:marLeft w:val="0"/>
          <w:marRight w:val="0"/>
          <w:marTop w:val="0"/>
          <w:marBottom w:val="0"/>
          <w:divBdr>
            <w:top w:val="none" w:sz="0" w:space="0" w:color="auto"/>
            <w:left w:val="none" w:sz="0" w:space="0" w:color="auto"/>
            <w:bottom w:val="none" w:sz="0" w:space="0" w:color="auto"/>
            <w:right w:val="none" w:sz="0" w:space="0" w:color="auto"/>
          </w:divBdr>
          <w:divsChild>
            <w:div w:id="1378428189">
              <w:marLeft w:val="0"/>
              <w:marRight w:val="0"/>
              <w:marTop w:val="0"/>
              <w:marBottom w:val="0"/>
              <w:divBdr>
                <w:top w:val="none" w:sz="0" w:space="0" w:color="auto"/>
                <w:left w:val="none" w:sz="0" w:space="0" w:color="auto"/>
                <w:bottom w:val="none" w:sz="0" w:space="0" w:color="auto"/>
                <w:right w:val="none" w:sz="0" w:space="0" w:color="auto"/>
              </w:divBdr>
            </w:div>
          </w:divsChild>
        </w:div>
        <w:div w:id="1312371403">
          <w:marLeft w:val="0"/>
          <w:marRight w:val="0"/>
          <w:marTop w:val="0"/>
          <w:marBottom w:val="0"/>
          <w:divBdr>
            <w:top w:val="none" w:sz="0" w:space="0" w:color="auto"/>
            <w:left w:val="none" w:sz="0" w:space="0" w:color="auto"/>
            <w:bottom w:val="none" w:sz="0" w:space="0" w:color="auto"/>
            <w:right w:val="none" w:sz="0" w:space="0" w:color="auto"/>
          </w:divBdr>
          <w:divsChild>
            <w:div w:id="1492066558">
              <w:marLeft w:val="0"/>
              <w:marRight w:val="0"/>
              <w:marTop w:val="0"/>
              <w:marBottom w:val="0"/>
              <w:divBdr>
                <w:top w:val="none" w:sz="0" w:space="0" w:color="auto"/>
                <w:left w:val="none" w:sz="0" w:space="0" w:color="auto"/>
                <w:bottom w:val="none" w:sz="0" w:space="0" w:color="auto"/>
                <w:right w:val="none" w:sz="0" w:space="0" w:color="auto"/>
              </w:divBdr>
            </w:div>
          </w:divsChild>
        </w:div>
        <w:div w:id="1324049938">
          <w:marLeft w:val="0"/>
          <w:marRight w:val="0"/>
          <w:marTop w:val="0"/>
          <w:marBottom w:val="0"/>
          <w:divBdr>
            <w:top w:val="none" w:sz="0" w:space="0" w:color="auto"/>
            <w:left w:val="none" w:sz="0" w:space="0" w:color="auto"/>
            <w:bottom w:val="none" w:sz="0" w:space="0" w:color="auto"/>
            <w:right w:val="none" w:sz="0" w:space="0" w:color="auto"/>
          </w:divBdr>
          <w:divsChild>
            <w:div w:id="229850692">
              <w:marLeft w:val="0"/>
              <w:marRight w:val="0"/>
              <w:marTop w:val="0"/>
              <w:marBottom w:val="0"/>
              <w:divBdr>
                <w:top w:val="none" w:sz="0" w:space="0" w:color="auto"/>
                <w:left w:val="none" w:sz="0" w:space="0" w:color="auto"/>
                <w:bottom w:val="none" w:sz="0" w:space="0" w:color="auto"/>
                <w:right w:val="none" w:sz="0" w:space="0" w:color="auto"/>
              </w:divBdr>
            </w:div>
          </w:divsChild>
        </w:div>
        <w:div w:id="1416053479">
          <w:marLeft w:val="0"/>
          <w:marRight w:val="0"/>
          <w:marTop w:val="0"/>
          <w:marBottom w:val="0"/>
          <w:divBdr>
            <w:top w:val="none" w:sz="0" w:space="0" w:color="auto"/>
            <w:left w:val="none" w:sz="0" w:space="0" w:color="auto"/>
            <w:bottom w:val="none" w:sz="0" w:space="0" w:color="auto"/>
            <w:right w:val="none" w:sz="0" w:space="0" w:color="auto"/>
          </w:divBdr>
          <w:divsChild>
            <w:div w:id="1700819074">
              <w:marLeft w:val="0"/>
              <w:marRight w:val="0"/>
              <w:marTop w:val="0"/>
              <w:marBottom w:val="0"/>
              <w:divBdr>
                <w:top w:val="none" w:sz="0" w:space="0" w:color="auto"/>
                <w:left w:val="none" w:sz="0" w:space="0" w:color="auto"/>
                <w:bottom w:val="none" w:sz="0" w:space="0" w:color="auto"/>
                <w:right w:val="none" w:sz="0" w:space="0" w:color="auto"/>
              </w:divBdr>
            </w:div>
          </w:divsChild>
        </w:div>
        <w:div w:id="1445465360">
          <w:marLeft w:val="0"/>
          <w:marRight w:val="0"/>
          <w:marTop w:val="0"/>
          <w:marBottom w:val="0"/>
          <w:divBdr>
            <w:top w:val="none" w:sz="0" w:space="0" w:color="auto"/>
            <w:left w:val="none" w:sz="0" w:space="0" w:color="auto"/>
            <w:bottom w:val="none" w:sz="0" w:space="0" w:color="auto"/>
            <w:right w:val="none" w:sz="0" w:space="0" w:color="auto"/>
          </w:divBdr>
          <w:divsChild>
            <w:div w:id="1559167785">
              <w:marLeft w:val="0"/>
              <w:marRight w:val="0"/>
              <w:marTop w:val="0"/>
              <w:marBottom w:val="0"/>
              <w:divBdr>
                <w:top w:val="none" w:sz="0" w:space="0" w:color="auto"/>
                <w:left w:val="none" w:sz="0" w:space="0" w:color="auto"/>
                <w:bottom w:val="none" w:sz="0" w:space="0" w:color="auto"/>
                <w:right w:val="none" w:sz="0" w:space="0" w:color="auto"/>
              </w:divBdr>
            </w:div>
          </w:divsChild>
        </w:div>
        <w:div w:id="1472795176">
          <w:marLeft w:val="0"/>
          <w:marRight w:val="0"/>
          <w:marTop w:val="0"/>
          <w:marBottom w:val="0"/>
          <w:divBdr>
            <w:top w:val="none" w:sz="0" w:space="0" w:color="auto"/>
            <w:left w:val="none" w:sz="0" w:space="0" w:color="auto"/>
            <w:bottom w:val="none" w:sz="0" w:space="0" w:color="auto"/>
            <w:right w:val="none" w:sz="0" w:space="0" w:color="auto"/>
          </w:divBdr>
          <w:divsChild>
            <w:div w:id="1039624765">
              <w:marLeft w:val="0"/>
              <w:marRight w:val="0"/>
              <w:marTop w:val="0"/>
              <w:marBottom w:val="0"/>
              <w:divBdr>
                <w:top w:val="none" w:sz="0" w:space="0" w:color="auto"/>
                <w:left w:val="none" w:sz="0" w:space="0" w:color="auto"/>
                <w:bottom w:val="none" w:sz="0" w:space="0" w:color="auto"/>
                <w:right w:val="none" w:sz="0" w:space="0" w:color="auto"/>
              </w:divBdr>
            </w:div>
          </w:divsChild>
        </w:div>
        <w:div w:id="1481921987">
          <w:marLeft w:val="0"/>
          <w:marRight w:val="0"/>
          <w:marTop w:val="0"/>
          <w:marBottom w:val="0"/>
          <w:divBdr>
            <w:top w:val="none" w:sz="0" w:space="0" w:color="auto"/>
            <w:left w:val="none" w:sz="0" w:space="0" w:color="auto"/>
            <w:bottom w:val="none" w:sz="0" w:space="0" w:color="auto"/>
            <w:right w:val="none" w:sz="0" w:space="0" w:color="auto"/>
          </w:divBdr>
          <w:divsChild>
            <w:div w:id="1774589365">
              <w:marLeft w:val="0"/>
              <w:marRight w:val="0"/>
              <w:marTop w:val="0"/>
              <w:marBottom w:val="0"/>
              <w:divBdr>
                <w:top w:val="none" w:sz="0" w:space="0" w:color="auto"/>
                <w:left w:val="none" w:sz="0" w:space="0" w:color="auto"/>
                <w:bottom w:val="none" w:sz="0" w:space="0" w:color="auto"/>
                <w:right w:val="none" w:sz="0" w:space="0" w:color="auto"/>
              </w:divBdr>
            </w:div>
          </w:divsChild>
        </w:div>
        <w:div w:id="1494834095">
          <w:marLeft w:val="0"/>
          <w:marRight w:val="0"/>
          <w:marTop w:val="0"/>
          <w:marBottom w:val="0"/>
          <w:divBdr>
            <w:top w:val="none" w:sz="0" w:space="0" w:color="auto"/>
            <w:left w:val="none" w:sz="0" w:space="0" w:color="auto"/>
            <w:bottom w:val="none" w:sz="0" w:space="0" w:color="auto"/>
            <w:right w:val="none" w:sz="0" w:space="0" w:color="auto"/>
          </w:divBdr>
          <w:divsChild>
            <w:div w:id="1082987907">
              <w:marLeft w:val="0"/>
              <w:marRight w:val="0"/>
              <w:marTop w:val="0"/>
              <w:marBottom w:val="0"/>
              <w:divBdr>
                <w:top w:val="none" w:sz="0" w:space="0" w:color="auto"/>
                <w:left w:val="none" w:sz="0" w:space="0" w:color="auto"/>
                <w:bottom w:val="none" w:sz="0" w:space="0" w:color="auto"/>
                <w:right w:val="none" w:sz="0" w:space="0" w:color="auto"/>
              </w:divBdr>
            </w:div>
          </w:divsChild>
        </w:div>
        <w:div w:id="1504707636">
          <w:marLeft w:val="0"/>
          <w:marRight w:val="0"/>
          <w:marTop w:val="0"/>
          <w:marBottom w:val="0"/>
          <w:divBdr>
            <w:top w:val="none" w:sz="0" w:space="0" w:color="auto"/>
            <w:left w:val="none" w:sz="0" w:space="0" w:color="auto"/>
            <w:bottom w:val="none" w:sz="0" w:space="0" w:color="auto"/>
            <w:right w:val="none" w:sz="0" w:space="0" w:color="auto"/>
          </w:divBdr>
          <w:divsChild>
            <w:div w:id="229773062">
              <w:marLeft w:val="0"/>
              <w:marRight w:val="0"/>
              <w:marTop w:val="0"/>
              <w:marBottom w:val="0"/>
              <w:divBdr>
                <w:top w:val="none" w:sz="0" w:space="0" w:color="auto"/>
                <w:left w:val="none" w:sz="0" w:space="0" w:color="auto"/>
                <w:bottom w:val="none" w:sz="0" w:space="0" w:color="auto"/>
                <w:right w:val="none" w:sz="0" w:space="0" w:color="auto"/>
              </w:divBdr>
            </w:div>
          </w:divsChild>
        </w:div>
        <w:div w:id="1519734498">
          <w:marLeft w:val="0"/>
          <w:marRight w:val="0"/>
          <w:marTop w:val="0"/>
          <w:marBottom w:val="0"/>
          <w:divBdr>
            <w:top w:val="none" w:sz="0" w:space="0" w:color="auto"/>
            <w:left w:val="none" w:sz="0" w:space="0" w:color="auto"/>
            <w:bottom w:val="none" w:sz="0" w:space="0" w:color="auto"/>
            <w:right w:val="none" w:sz="0" w:space="0" w:color="auto"/>
          </w:divBdr>
          <w:divsChild>
            <w:div w:id="813527697">
              <w:marLeft w:val="0"/>
              <w:marRight w:val="0"/>
              <w:marTop w:val="0"/>
              <w:marBottom w:val="0"/>
              <w:divBdr>
                <w:top w:val="none" w:sz="0" w:space="0" w:color="auto"/>
                <w:left w:val="none" w:sz="0" w:space="0" w:color="auto"/>
                <w:bottom w:val="none" w:sz="0" w:space="0" w:color="auto"/>
                <w:right w:val="none" w:sz="0" w:space="0" w:color="auto"/>
              </w:divBdr>
            </w:div>
          </w:divsChild>
        </w:div>
        <w:div w:id="1579706212">
          <w:marLeft w:val="0"/>
          <w:marRight w:val="0"/>
          <w:marTop w:val="0"/>
          <w:marBottom w:val="0"/>
          <w:divBdr>
            <w:top w:val="none" w:sz="0" w:space="0" w:color="auto"/>
            <w:left w:val="none" w:sz="0" w:space="0" w:color="auto"/>
            <w:bottom w:val="none" w:sz="0" w:space="0" w:color="auto"/>
            <w:right w:val="none" w:sz="0" w:space="0" w:color="auto"/>
          </w:divBdr>
          <w:divsChild>
            <w:div w:id="878592597">
              <w:marLeft w:val="0"/>
              <w:marRight w:val="0"/>
              <w:marTop w:val="0"/>
              <w:marBottom w:val="0"/>
              <w:divBdr>
                <w:top w:val="none" w:sz="0" w:space="0" w:color="auto"/>
                <w:left w:val="none" w:sz="0" w:space="0" w:color="auto"/>
                <w:bottom w:val="none" w:sz="0" w:space="0" w:color="auto"/>
                <w:right w:val="none" w:sz="0" w:space="0" w:color="auto"/>
              </w:divBdr>
            </w:div>
          </w:divsChild>
        </w:div>
        <w:div w:id="1625379665">
          <w:marLeft w:val="0"/>
          <w:marRight w:val="0"/>
          <w:marTop w:val="0"/>
          <w:marBottom w:val="0"/>
          <w:divBdr>
            <w:top w:val="none" w:sz="0" w:space="0" w:color="auto"/>
            <w:left w:val="none" w:sz="0" w:space="0" w:color="auto"/>
            <w:bottom w:val="none" w:sz="0" w:space="0" w:color="auto"/>
            <w:right w:val="none" w:sz="0" w:space="0" w:color="auto"/>
          </w:divBdr>
          <w:divsChild>
            <w:div w:id="1956790045">
              <w:marLeft w:val="0"/>
              <w:marRight w:val="0"/>
              <w:marTop w:val="0"/>
              <w:marBottom w:val="0"/>
              <w:divBdr>
                <w:top w:val="none" w:sz="0" w:space="0" w:color="auto"/>
                <w:left w:val="none" w:sz="0" w:space="0" w:color="auto"/>
                <w:bottom w:val="none" w:sz="0" w:space="0" w:color="auto"/>
                <w:right w:val="none" w:sz="0" w:space="0" w:color="auto"/>
              </w:divBdr>
            </w:div>
          </w:divsChild>
        </w:div>
        <w:div w:id="1636569764">
          <w:marLeft w:val="0"/>
          <w:marRight w:val="0"/>
          <w:marTop w:val="0"/>
          <w:marBottom w:val="0"/>
          <w:divBdr>
            <w:top w:val="none" w:sz="0" w:space="0" w:color="auto"/>
            <w:left w:val="none" w:sz="0" w:space="0" w:color="auto"/>
            <w:bottom w:val="none" w:sz="0" w:space="0" w:color="auto"/>
            <w:right w:val="none" w:sz="0" w:space="0" w:color="auto"/>
          </w:divBdr>
          <w:divsChild>
            <w:div w:id="416437837">
              <w:marLeft w:val="0"/>
              <w:marRight w:val="0"/>
              <w:marTop w:val="0"/>
              <w:marBottom w:val="0"/>
              <w:divBdr>
                <w:top w:val="none" w:sz="0" w:space="0" w:color="auto"/>
                <w:left w:val="none" w:sz="0" w:space="0" w:color="auto"/>
                <w:bottom w:val="none" w:sz="0" w:space="0" w:color="auto"/>
                <w:right w:val="none" w:sz="0" w:space="0" w:color="auto"/>
              </w:divBdr>
            </w:div>
            <w:div w:id="1067072640">
              <w:marLeft w:val="0"/>
              <w:marRight w:val="0"/>
              <w:marTop w:val="0"/>
              <w:marBottom w:val="0"/>
              <w:divBdr>
                <w:top w:val="none" w:sz="0" w:space="0" w:color="auto"/>
                <w:left w:val="none" w:sz="0" w:space="0" w:color="auto"/>
                <w:bottom w:val="none" w:sz="0" w:space="0" w:color="auto"/>
                <w:right w:val="none" w:sz="0" w:space="0" w:color="auto"/>
              </w:divBdr>
            </w:div>
          </w:divsChild>
        </w:div>
        <w:div w:id="1655795431">
          <w:marLeft w:val="0"/>
          <w:marRight w:val="0"/>
          <w:marTop w:val="0"/>
          <w:marBottom w:val="0"/>
          <w:divBdr>
            <w:top w:val="none" w:sz="0" w:space="0" w:color="auto"/>
            <w:left w:val="none" w:sz="0" w:space="0" w:color="auto"/>
            <w:bottom w:val="none" w:sz="0" w:space="0" w:color="auto"/>
            <w:right w:val="none" w:sz="0" w:space="0" w:color="auto"/>
          </w:divBdr>
          <w:divsChild>
            <w:div w:id="993529679">
              <w:marLeft w:val="0"/>
              <w:marRight w:val="0"/>
              <w:marTop w:val="0"/>
              <w:marBottom w:val="0"/>
              <w:divBdr>
                <w:top w:val="none" w:sz="0" w:space="0" w:color="auto"/>
                <w:left w:val="none" w:sz="0" w:space="0" w:color="auto"/>
                <w:bottom w:val="none" w:sz="0" w:space="0" w:color="auto"/>
                <w:right w:val="none" w:sz="0" w:space="0" w:color="auto"/>
              </w:divBdr>
            </w:div>
          </w:divsChild>
        </w:div>
        <w:div w:id="1687362392">
          <w:marLeft w:val="0"/>
          <w:marRight w:val="0"/>
          <w:marTop w:val="0"/>
          <w:marBottom w:val="0"/>
          <w:divBdr>
            <w:top w:val="none" w:sz="0" w:space="0" w:color="auto"/>
            <w:left w:val="none" w:sz="0" w:space="0" w:color="auto"/>
            <w:bottom w:val="none" w:sz="0" w:space="0" w:color="auto"/>
            <w:right w:val="none" w:sz="0" w:space="0" w:color="auto"/>
          </w:divBdr>
          <w:divsChild>
            <w:div w:id="1801608748">
              <w:marLeft w:val="0"/>
              <w:marRight w:val="0"/>
              <w:marTop w:val="0"/>
              <w:marBottom w:val="0"/>
              <w:divBdr>
                <w:top w:val="none" w:sz="0" w:space="0" w:color="auto"/>
                <w:left w:val="none" w:sz="0" w:space="0" w:color="auto"/>
                <w:bottom w:val="none" w:sz="0" w:space="0" w:color="auto"/>
                <w:right w:val="none" w:sz="0" w:space="0" w:color="auto"/>
              </w:divBdr>
            </w:div>
          </w:divsChild>
        </w:div>
        <w:div w:id="1729525256">
          <w:marLeft w:val="0"/>
          <w:marRight w:val="0"/>
          <w:marTop w:val="0"/>
          <w:marBottom w:val="0"/>
          <w:divBdr>
            <w:top w:val="none" w:sz="0" w:space="0" w:color="auto"/>
            <w:left w:val="none" w:sz="0" w:space="0" w:color="auto"/>
            <w:bottom w:val="none" w:sz="0" w:space="0" w:color="auto"/>
            <w:right w:val="none" w:sz="0" w:space="0" w:color="auto"/>
          </w:divBdr>
          <w:divsChild>
            <w:div w:id="947467530">
              <w:marLeft w:val="0"/>
              <w:marRight w:val="0"/>
              <w:marTop w:val="0"/>
              <w:marBottom w:val="0"/>
              <w:divBdr>
                <w:top w:val="none" w:sz="0" w:space="0" w:color="auto"/>
                <w:left w:val="none" w:sz="0" w:space="0" w:color="auto"/>
                <w:bottom w:val="none" w:sz="0" w:space="0" w:color="auto"/>
                <w:right w:val="none" w:sz="0" w:space="0" w:color="auto"/>
              </w:divBdr>
            </w:div>
          </w:divsChild>
        </w:div>
        <w:div w:id="1730037853">
          <w:marLeft w:val="0"/>
          <w:marRight w:val="0"/>
          <w:marTop w:val="0"/>
          <w:marBottom w:val="0"/>
          <w:divBdr>
            <w:top w:val="none" w:sz="0" w:space="0" w:color="auto"/>
            <w:left w:val="none" w:sz="0" w:space="0" w:color="auto"/>
            <w:bottom w:val="none" w:sz="0" w:space="0" w:color="auto"/>
            <w:right w:val="none" w:sz="0" w:space="0" w:color="auto"/>
          </w:divBdr>
          <w:divsChild>
            <w:div w:id="463621155">
              <w:marLeft w:val="0"/>
              <w:marRight w:val="0"/>
              <w:marTop w:val="0"/>
              <w:marBottom w:val="0"/>
              <w:divBdr>
                <w:top w:val="none" w:sz="0" w:space="0" w:color="auto"/>
                <w:left w:val="none" w:sz="0" w:space="0" w:color="auto"/>
                <w:bottom w:val="none" w:sz="0" w:space="0" w:color="auto"/>
                <w:right w:val="none" w:sz="0" w:space="0" w:color="auto"/>
              </w:divBdr>
            </w:div>
          </w:divsChild>
        </w:div>
        <w:div w:id="1746609171">
          <w:marLeft w:val="0"/>
          <w:marRight w:val="0"/>
          <w:marTop w:val="0"/>
          <w:marBottom w:val="0"/>
          <w:divBdr>
            <w:top w:val="none" w:sz="0" w:space="0" w:color="auto"/>
            <w:left w:val="none" w:sz="0" w:space="0" w:color="auto"/>
            <w:bottom w:val="none" w:sz="0" w:space="0" w:color="auto"/>
            <w:right w:val="none" w:sz="0" w:space="0" w:color="auto"/>
          </w:divBdr>
          <w:divsChild>
            <w:div w:id="1947076161">
              <w:marLeft w:val="0"/>
              <w:marRight w:val="0"/>
              <w:marTop w:val="0"/>
              <w:marBottom w:val="0"/>
              <w:divBdr>
                <w:top w:val="none" w:sz="0" w:space="0" w:color="auto"/>
                <w:left w:val="none" w:sz="0" w:space="0" w:color="auto"/>
                <w:bottom w:val="none" w:sz="0" w:space="0" w:color="auto"/>
                <w:right w:val="none" w:sz="0" w:space="0" w:color="auto"/>
              </w:divBdr>
            </w:div>
          </w:divsChild>
        </w:div>
        <w:div w:id="1747796569">
          <w:marLeft w:val="0"/>
          <w:marRight w:val="0"/>
          <w:marTop w:val="0"/>
          <w:marBottom w:val="0"/>
          <w:divBdr>
            <w:top w:val="none" w:sz="0" w:space="0" w:color="auto"/>
            <w:left w:val="none" w:sz="0" w:space="0" w:color="auto"/>
            <w:bottom w:val="none" w:sz="0" w:space="0" w:color="auto"/>
            <w:right w:val="none" w:sz="0" w:space="0" w:color="auto"/>
          </w:divBdr>
          <w:divsChild>
            <w:div w:id="26637306">
              <w:marLeft w:val="0"/>
              <w:marRight w:val="0"/>
              <w:marTop w:val="0"/>
              <w:marBottom w:val="0"/>
              <w:divBdr>
                <w:top w:val="none" w:sz="0" w:space="0" w:color="auto"/>
                <w:left w:val="none" w:sz="0" w:space="0" w:color="auto"/>
                <w:bottom w:val="none" w:sz="0" w:space="0" w:color="auto"/>
                <w:right w:val="none" w:sz="0" w:space="0" w:color="auto"/>
              </w:divBdr>
            </w:div>
          </w:divsChild>
        </w:div>
        <w:div w:id="1759791403">
          <w:marLeft w:val="0"/>
          <w:marRight w:val="0"/>
          <w:marTop w:val="0"/>
          <w:marBottom w:val="0"/>
          <w:divBdr>
            <w:top w:val="none" w:sz="0" w:space="0" w:color="auto"/>
            <w:left w:val="none" w:sz="0" w:space="0" w:color="auto"/>
            <w:bottom w:val="none" w:sz="0" w:space="0" w:color="auto"/>
            <w:right w:val="none" w:sz="0" w:space="0" w:color="auto"/>
          </w:divBdr>
          <w:divsChild>
            <w:div w:id="1104615305">
              <w:marLeft w:val="0"/>
              <w:marRight w:val="0"/>
              <w:marTop w:val="0"/>
              <w:marBottom w:val="0"/>
              <w:divBdr>
                <w:top w:val="none" w:sz="0" w:space="0" w:color="auto"/>
                <w:left w:val="none" w:sz="0" w:space="0" w:color="auto"/>
                <w:bottom w:val="none" w:sz="0" w:space="0" w:color="auto"/>
                <w:right w:val="none" w:sz="0" w:space="0" w:color="auto"/>
              </w:divBdr>
            </w:div>
          </w:divsChild>
        </w:div>
        <w:div w:id="1805585943">
          <w:marLeft w:val="0"/>
          <w:marRight w:val="0"/>
          <w:marTop w:val="0"/>
          <w:marBottom w:val="0"/>
          <w:divBdr>
            <w:top w:val="none" w:sz="0" w:space="0" w:color="auto"/>
            <w:left w:val="none" w:sz="0" w:space="0" w:color="auto"/>
            <w:bottom w:val="none" w:sz="0" w:space="0" w:color="auto"/>
            <w:right w:val="none" w:sz="0" w:space="0" w:color="auto"/>
          </w:divBdr>
          <w:divsChild>
            <w:div w:id="2074964629">
              <w:marLeft w:val="0"/>
              <w:marRight w:val="0"/>
              <w:marTop w:val="0"/>
              <w:marBottom w:val="0"/>
              <w:divBdr>
                <w:top w:val="none" w:sz="0" w:space="0" w:color="auto"/>
                <w:left w:val="none" w:sz="0" w:space="0" w:color="auto"/>
                <w:bottom w:val="none" w:sz="0" w:space="0" w:color="auto"/>
                <w:right w:val="none" w:sz="0" w:space="0" w:color="auto"/>
              </w:divBdr>
            </w:div>
          </w:divsChild>
        </w:div>
        <w:div w:id="1896694754">
          <w:marLeft w:val="0"/>
          <w:marRight w:val="0"/>
          <w:marTop w:val="0"/>
          <w:marBottom w:val="0"/>
          <w:divBdr>
            <w:top w:val="none" w:sz="0" w:space="0" w:color="auto"/>
            <w:left w:val="none" w:sz="0" w:space="0" w:color="auto"/>
            <w:bottom w:val="none" w:sz="0" w:space="0" w:color="auto"/>
            <w:right w:val="none" w:sz="0" w:space="0" w:color="auto"/>
          </w:divBdr>
          <w:divsChild>
            <w:div w:id="552426809">
              <w:marLeft w:val="0"/>
              <w:marRight w:val="0"/>
              <w:marTop w:val="0"/>
              <w:marBottom w:val="0"/>
              <w:divBdr>
                <w:top w:val="none" w:sz="0" w:space="0" w:color="auto"/>
                <w:left w:val="none" w:sz="0" w:space="0" w:color="auto"/>
                <w:bottom w:val="none" w:sz="0" w:space="0" w:color="auto"/>
                <w:right w:val="none" w:sz="0" w:space="0" w:color="auto"/>
              </w:divBdr>
            </w:div>
          </w:divsChild>
        </w:div>
        <w:div w:id="1939438692">
          <w:marLeft w:val="0"/>
          <w:marRight w:val="0"/>
          <w:marTop w:val="0"/>
          <w:marBottom w:val="0"/>
          <w:divBdr>
            <w:top w:val="none" w:sz="0" w:space="0" w:color="auto"/>
            <w:left w:val="none" w:sz="0" w:space="0" w:color="auto"/>
            <w:bottom w:val="none" w:sz="0" w:space="0" w:color="auto"/>
            <w:right w:val="none" w:sz="0" w:space="0" w:color="auto"/>
          </w:divBdr>
          <w:divsChild>
            <w:div w:id="1536118479">
              <w:marLeft w:val="0"/>
              <w:marRight w:val="0"/>
              <w:marTop w:val="0"/>
              <w:marBottom w:val="0"/>
              <w:divBdr>
                <w:top w:val="none" w:sz="0" w:space="0" w:color="auto"/>
                <w:left w:val="none" w:sz="0" w:space="0" w:color="auto"/>
                <w:bottom w:val="none" w:sz="0" w:space="0" w:color="auto"/>
                <w:right w:val="none" w:sz="0" w:space="0" w:color="auto"/>
              </w:divBdr>
            </w:div>
          </w:divsChild>
        </w:div>
        <w:div w:id="1944533519">
          <w:marLeft w:val="0"/>
          <w:marRight w:val="0"/>
          <w:marTop w:val="0"/>
          <w:marBottom w:val="0"/>
          <w:divBdr>
            <w:top w:val="none" w:sz="0" w:space="0" w:color="auto"/>
            <w:left w:val="none" w:sz="0" w:space="0" w:color="auto"/>
            <w:bottom w:val="none" w:sz="0" w:space="0" w:color="auto"/>
            <w:right w:val="none" w:sz="0" w:space="0" w:color="auto"/>
          </w:divBdr>
          <w:divsChild>
            <w:div w:id="389808615">
              <w:marLeft w:val="0"/>
              <w:marRight w:val="0"/>
              <w:marTop w:val="0"/>
              <w:marBottom w:val="0"/>
              <w:divBdr>
                <w:top w:val="none" w:sz="0" w:space="0" w:color="auto"/>
                <w:left w:val="none" w:sz="0" w:space="0" w:color="auto"/>
                <w:bottom w:val="none" w:sz="0" w:space="0" w:color="auto"/>
                <w:right w:val="none" w:sz="0" w:space="0" w:color="auto"/>
              </w:divBdr>
            </w:div>
          </w:divsChild>
        </w:div>
        <w:div w:id="1967613649">
          <w:marLeft w:val="0"/>
          <w:marRight w:val="0"/>
          <w:marTop w:val="0"/>
          <w:marBottom w:val="0"/>
          <w:divBdr>
            <w:top w:val="none" w:sz="0" w:space="0" w:color="auto"/>
            <w:left w:val="none" w:sz="0" w:space="0" w:color="auto"/>
            <w:bottom w:val="none" w:sz="0" w:space="0" w:color="auto"/>
            <w:right w:val="none" w:sz="0" w:space="0" w:color="auto"/>
          </w:divBdr>
          <w:divsChild>
            <w:div w:id="577983048">
              <w:marLeft w:val="0"/>
              <w:marRight w:val="0"/>
              <w:marTop w:val="0"/>
              <w:marBottom w:val="0"/>
              <w:divBdr>
                <w:top w:val="none" w:sz="0" w:space="0" w:color="auto"/>
                <w:left w:val="none" w:sz="0" w:space="0" w:color="auto"/>
                <w:bottom w:val="none" w:sz="0" w:space="0" w:color="auto"/>
                <w:right w:val="none" w:sz="0" w:space="0" w:color="auto"/>
              </w:divBdr>
            </w:div>
            <w:div w:id="990912764">
              <w:marLeft w:val="0"/>
              <w:marRight w:val="0"/>
              <w:marTop w:val="0"/>
              <w:marBottom w:val="0"/>
              <w:divBdr>
                <w:top w:val="none" w:sz="0" w:space="0" w:color="auto"/>
                <w:left w:val="none" w:sz="0" w:space="0" w:color="auto"/>
                <w:bottom w:val="none" w:sz="0" w:space="0" w:color="auto"/>
                <w:right w:val="none" w:sz="0" w:space="0" w:color="auto"/>
              </w:divBdr>
            </w:div>
          </w:divsChild>
        </w:div>
        <w:div w:id="1977174899">
          <w:marLeft w:val="0"/>
          <w:marRight w:val="0"/>
          <w:marTop w:val="0"/>
          <w:marBottom w:val="0"/>
          <w:divBdr>
            <w:top w:val="none" w:sz="0" w:space="0" w:color="auto"/>
            <w:left w:val="none" w:sz="0" w:space="0" w:color="auto"/>
            <w:bottom w:val="none" w:sz="0" w:space="0" w:color="auto"/>
            <w:right w:val="none" w:sz="0" w:space="0" w:color="auto"/>
          </w:divBdr>
          <w:divsChild>
            <w:div w:id="463620488">
              <w:marLeft w:val="0"/>
              <w:marRight w:val="0"/>
              <w:marTop w:val="0"/>
              <w:marBottom w:val="0"/>
              <w:divBdr>
                <w:top w:val="none" w:sz="0" w:space="0" w:color="auto"/>
                <w:left w:val="none" w:sz="0" w:space="0" w:color="auto"/>
                <w:bottom w:val="none" w:sz="0" w:space="0" w:color="auto"/>
                <w:right w:val="none" w:sz="0" w:space="0" w:color="auto"/>
              </w:divBdr>
            </w:div>
          </w:divsChild>
        </w:div>
        <w:div w:id="1984192645">
          <w:marLeft w:val="0"/>
          <w:marRight w:val="0"/>
          <w:marTop w:val="0"/>
          <w:marBottom w:val="0"/>
          <w:divBdr>
            <w:top w:val="none" w:sz="0" w:space="0" w:color="auto"/>
            <w:left w:val="none" w:sz="0" w:space="0" w:color="auto"/>
            <w:bottom w:val="none" w:sz="0" w:space="0" w:color="auto"/>
            <w:right w:val="none" w:sz="0" w:space="0" w:color="auto"/>
          </w:divBdr>
          <w:divsChild>
            <w:div w:id="1498808820">
              <w:marLeft w:val="0"/>
              <w:marRight w:val="0"/>
              <w:marTop w:val="0"/>
              <w:marBottom w:val="0"/>
              <w:divBdr>
                <w:top w:val="none" w:sz="0" w:space="0" w:color="auto"/>
                <w:left w:val="none" w:sz="0" w:space="0" w:color="auto"/>
                <w:bottom w:val="none" w:sz="0" w:space="0" w:color="auto"/>
                <w:right w:val="none" w:sz="0" w:space="0" w:color="auto"/>
              </w:divBdr>
            </w:div>
          </w:divsChild>
        </w:div>
        <w:div w:id="2032486739">
          <w:marLeft w:val="0"/>
          <w:marRight w:val="0"/>
          <w:marTop w:val="0"/>
          <w:marBottom w:val="0"/>
          <w:divBdr>
            <w:top w:val="none" w:sz="0" w:space="0" w:color="auto"/>
            <w:left w:val="none" w:sz="0" w:space="0" w:color="auto"/>
            <w:bottom w:val="none" w:sz="0" w:space="0" w:color="auto"/>
            <w:right w:val="none" w:sz="0" w:space="0" w:color="auto"/>
          </w:divBdr>
          <w:divsChild>
            <w:div w:id="1087189452">
              <w:marLeft w:val="0"/>
              <w:marRight w:val="0"/>
              <w:marTop w:val="0"/>
              <w:marBottom w:val="0"/>
              <w:divBdr>
                <w:top w:val="none" w:sz="0" w:space="0" w:color="auto"/>
                <w:left w:val="none" w:sz="0" w:space="0" w:color="auto"/>
                <w:bottom w:val="none" w:sz="0" w:space="0" w:color="auto"/>
                <w:right w:val="none" w:sz="0" w:space="0" w:color="auto"/>
              </w:divBdr>
            </w:div>
          </w:divsChild>
        </w:div>
        <w:div w:id="2038237664">
          <w:marLeft w:val="0"/>
          <w:marRight w:val="0"/>
          <w:marTop w:val="0"/>
          <w:marBottom w:val="0"/>
          <w:divBdr>
            <w:top w:val="none" w:sz="0" w:space="0" w:color="auto"/>
            <w:left w:val="none" w:sz="0" w:space="0" w:color="auto"/>
            <w:bottom w:val="none" w:sz="0" w:space="0" w:color="auto"/>
            <w:right w:val="none" w:sz="0" w:space="0" w:color="auto"/>
          </w:divBdr>
          <w:divsChild>
            <w:div w:id="224268716">
              <w:marLeft w:val="0"/>
              <w:marRight w:val="0"/>
              <w:marTop w:val="0"/>
              <w:marBottom w:val="0"/>
              <w:divBdr>
                <w:top w:val="none" w:sz="0" w:space="0" w:color="auto"/>
                <w:left w:val="none" w:sz="0" w:space="0" w:color="auto"/>
                <w:bottom w:val="none" w:sz="0" w:space="0" w:color="auto"/>
                <w:right w:val="none" w:sz="0" w:space="0" w:color="auto"/>
              </w:divBdr>
            </w:div>
          </w:divsChild>
        </w:div>
        <w:div w:id="2046826335">
          <w:marLeft w:val="0"/>
          <w:marRight w:val="0"/>
          <w:marTop w:val="0"/>
          <w:marBottom w:val="0"/>
          <w:divBdr>
            <w:top w:val="none" w:sz="0" w:space="0" w:color="auto"/>
            <w:left w:val="none" w:sz="0" w:space="0" w:color="auto"/>
            <w:bottom w:val="none" w:sz="0" w:space="0" w:color="auto"/>
            <w:right w:val="none" w:sz="0" w:space="0" w:color="auto"/>
          </w:divBdr>
          <w:divsChild>
            <w:div w:id="467238130">
              <w:marLeft w:val="0"/>
              <w:marRight w:val="0"/>
              <w:marTop w:val="0"/>
              <w:marBottom w:val="0"/>
              <w:divBdr>
                <w:top w:val="none" w:sz="0" w:space="0" w:color="auto"/>
                <w:left w:val="none" w:sz="0" w:space="0" w:color="auto"/>
                <w:bottom w:val="none" w:sz="0" w:space="0" w:color="auto"/>
                <w:right w:val="none" w:sz="0" w:space="0" w:color="auto"/>
              </w:divBdr>
            </w:div>
          </w:divsChild>
        </w:div>
        <w:div w:id="2104689146">
          <w:marLeft w:val="0"/>
          <w:marRight w:val="0"/>
          <w:marTop w:val="0"/>
          <w:marBottom w:val="0"/>
          <w:divBdr>
            <w:top w:val="none" w:sz="0" w:space="0" w:color="auto"/>
            <w:left w:val="none" w:sz="0" w:space="0" w:color="auto"/>
            <w:bottom w:val="none" w:sz="0" w:space="0" w:color="auto"/>
            <w:right w:val="none" w:sz="0" w:space="0" w:color="auto"/>
          </w:divBdr>
          <w:divsChild>
            <w:div w:id="1605962549">
              <w:marLeft w:val="0"/>
              <w:marRight w:val="0"/>
              <w:marTop w:val="0"/>
              <w:marBottom w:val="0"/>
              <w:divBdr>
                <w:top w:val="none" w:sz="0" w:space="0" w:color="auto"/>
                <w:left w:val="none" w:sz="0" w:space="0" w:color="auto"/>
                <w:bottom w:val="none" w:sz="0" w:space="0" w:color="auto"/>
                <w:right w:val="none" w:sz="0" w:space="0" w:color="auto"/>
              </w:divBdr>
            </w:div>
          </w:divsChild>
        </w:div>
        <w:div w:id="2111974659">
          <w:marLeft w:val="0"/>
          <w:marRight w:val="0"/>
          <w:marTop w:val="0"/>
          <w:marBottom w:val="0"/>
          <w:divBdr>
            <w:top w:val="none" w:sz="0" w:space="0" w:color="auto"/>
            <w:left w:val="none" w:sz="0" w:space="0" w:color="auto"/>
            <w:bottom w:val="none" w:sz="0" w:space="0" w:color="auto"/>
            <w:right w:val="none" w:sz="0" w:space="0" w:color="auto"/>
          </w:divBdr>
          <w:divsChild>
            <w:div w:id="427311836">
              <w:marLeft w:val="0"/>
              <w:marRight w:val="0"/>
              <w:marTop w:val="0"/>
              <w:marBottom w:val="0"/>
              <w:divBdr>
                <w:top w:val="none" w:sz="0" w:space="0" w:color="auto"/>
                <w:left w:val="none" w:sz="0" w:space="0" w:color="auto"/>
                <w:bottom w:val="none" w:sz="0" w:space="0" w:color="auto"/>
                <w:right w:val="none" w:sz="0" w:space="0" w:color="auto"/>
              </w:divBdr>
            </w:div>
          </w:divsChild>
        </w:div>
        <w:div w:id="2128621319">
          <w:marLeft w:val="0"/>
          <w:marRight w:val="0"/>
          <w:marTop w:val="0"/>
          <w:marBottom w:val="0"/>
          <w:divBdr>
            <w:top w:val="none" w:sz="0" w:space="0" w:color="auto"/>
            <w:left w:val="none" w:sz="0" w:space="0" w:color="auto"/>
            <w:bottom w:val="none" w:sz="0" w:space="0" w:color="auto"/>
            <w:right w:val="none" w:sz="0" w:space="0" w:color="auto"/>
          </w:divBdr>
          <w:divsChild>
            <w:div w:id="1053845581">
              <w:marLeft w:val="0"/>
              <w:marRight w:val="0"/>
              <w:marTop w:val="0"/>
              <w:marBottom w:val="0"/>
              <w:divBdr>
                <w:top w:val="none" w:sz="0" w:space="0" w:color="auto"/>
                <w:left w:val="none" w:sz="0" w:space="0" w:color="auto"/>
                <w:bottom w:val="none" w:sz="0" w:space="0" w:color="auto"/>
                <w:right w:val="none" w:sz="0" w:space="0" w:color="auto"/>
              </w:divBdr>
            </w:div>
          </w:divsChild>
        </w:div>
        <w:div w:id="2140147777">
          <w:marLeft w:val="0"/>
          <w:marRight w:val="0"/>
          <w:marTop w:val="0"/>
          <w:marBottom w:val="0"/>
          <w:divBdr>
            <w:top w:val="none" w:sz="0" w:space="0" w:color="auto"/>
            <w:left w:val="none" w:sz="0" w:space="0" w:color="auto"/>
            <w:bottom w:val="none" w:sz="0" w:space="0" w:color="auto"/>
            <w:right w:val="none" w:sz="0" w:space="0" w:color="auto"/>
          </w:divBdr>
          <w:divsChild>
            <w:div w:id="29171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25737">
      <w:bodyDiv w:val="1"/>
      <w:marLeft w:val="0"/>
      <w:marRight w:val="0"/>
      <w:marTop w:val="0"/>
      <w:marBottom w:val="0"/>
      <w:divBdr>
        <w:top w:val="none" w:sz="0" w:space="0" w:color="auto"/>
        <w:left w:val="none" w:sz="0" w:space="0" w:color="auto"/>
        <w:bottom w:val="none" w:sz="0" w:space="0" w:color="auto"/>
        <w:right w:val="none" w:sz="0" w:space="0" w:color="auto"/>
      </w:divBdr>
      <w:divsChild>
        <w:div w:id="375936525">
          <w:marLeft w:val="0"/>
          <w:marRight w:val="0"/>
          <w:marTop w:val="0"/>
          <w:marBottom w:val="0"/>
          <w:divBdr>
            <w:top w:val="none" w:sz="0" w:space="0" w:color="auto"/>
            <w:left w:val="none" w:sz="0" w:space="0" w:color="auto"/>
            <w:bottom w:val="none" w:sz="0" w:space="0" w:color="auto"/>
            <w:right w:val="none" w:sz="0" w:space="0" w:color="auto"/>
          </w:divBdr>
        </w:div>
      </w:divsChild>
    </w:div>
    <w:div w:id="1362898099">
      <w:bodyDiv w:val="1"/>
      <w:marLeft w:val="0"/>
      <w:marRight w:val="0"/>
      <w:marTop w:val="0"/>
      <w:marBottom w:val="0"/>
      <w:divBdr>
        <w:top w:val="none" w:sz="0" w:space="0" w:color="auto"/>
        <w:left w:val="none" w:sz="0" w:space="0" w:color="auto"/>
        <w:bottom w:val="none" w:sz="0" w:space="0" w:color="auto"/>
        <w:right w:val="none" w:sz="0" w:space="0" w:color="auto"/>
      </w:divBdr>
      <w:divsChild>
        <w:div w:id="280958056">
          <w:marLeft w:val="0"/>
          <w:marRight w:val="0"/>
          <w:marTop w:val="0"/>
          <w:marBottom w:val="0"/>
          <w:divBdr>
            <w:top w:val="none" w:sz="0" w:space="0" w:color="auto"/>
            <w:left w:val="none" w:sz="0" w:space="0" w:color="auto"/>
            <w:bottom w:val="none" w:sz="0" w:space="0" w:color="auto"/>
            <w:right w:val="none" w:sz="0" w:space="0" w:color="auto"/>
          </w:divBdr>
        </w:div>
        <w:div w:id="288055844">
          <w:marLeft w:val="0"/>
          <w:marRight w:val="0"/>
          <w:marTop w:val="0"/>
          <w:marBottom w:val="0"/>
          <w:divBdr>
            <w:top w:val="none" w:sz="0" w:space="0" w:color="auto"/>
            <w:left w:val="none" w:sz="0" w:space="0" w:color="auto"/>
            <w:bottom w:val="none" w:sz="0" w:space="0" w:color="auto"/>
            <w:right w:val="none" w:sz="0" w:space="0" w:color="auto"/>
          </w:divBdr>
        </w:div>
        <w:div w:id="297078034">
          <w:marLeft w:val="0"/>
          <w:marRight w:val="0"/>
          <w:marTop w:val="0"/>
          <w:marBottom w:val="0"/>
          <w:divBdr>
            <w:top w:val="none" w:sz="0" w:space="0" w:color="auto"/>
            <w:left w:val="none" w:sz="0" w:space="0" w:color="auto"/>
            <w:bottom w:val="none" w:sz="0" w:space="0" w:color="auto"/>
            <w:right w:val="none" w:sz="0" w:space="0" w:color="auto"/>
          </w:divBdr>
        </w:div>
        <w:div w:id="478158255">
          <w:marLeft w:val="0"/>
          <w:marRight w:val="0"/>
          <w:marTop w:val="0"/>
          <w:marBottom w:val="0"/>
          <w:divBdr>
            <w:top w:val="none" w:sz="0" w:space="0" w:color="auto"/>
            <w:left w:val="none" w:sz="0" w:space="0" w:color="auto"/>
            <w:bottom w:val="none" w:sz="0" w:space="0" w:color="auto"/>
            <w:right w:val="none" w:sz="0" w:space="0" w:color="auto"/>
          </w:divBdr>
        </w:div>
        <w:div w:id="491525878">
          <w:marLeft w:val="0"/>
          <w:marRight w:val="0"/>
          <w:marTop w:val="0"/>
          <w:marBottom w:val="0"/>
          <w:divBdr>
            <w:top w:val="none" w:sz="0" w:space="0" w:color="auto"/>
            <w:left w:val="none" w:sz="0" w:space="0" w:color="auto"/>
            <w:bottom w:val="none" w:sz="0" w:space="0" w:color="auto"/>
            <w:right w:val="none" w:sz="0" w:space="0" w:color="auto"/>
          </w:divBdr>
        </w:div>
        <w:div w:id="526411260">
          <w:marLeft w:val="0"/>
          <w:marRight w:val="0"/>
          <w:marTop w:val="0"/>
          <w:marBottom w:val="0"/>
          <w:divBdr>
            <w:top w:val="none" w:sz="0" w:space="0" w:color="auto"/>
            <w:left w:val="none" w:sz="0" w:space="0" w:color="auto"/>
            <w:bottom w:val="none" w:sz="0" w:space="0" w:color="auto"/>
            <w:right w:val="none" w:sz="0" w:space="0" w:color="auto"/>
          </w:divBdr>
        </w:div>
        <w:div w:id="813251881">
          <w:marLeft w:val="0"/>
          <w:marRight w:val="0"/>
          <w:marTop w:val="0"/>
          <w:marBottom w:val="0"/>
          <w:divBdr>
            <w:top w:val="none" w:sz="0" w:space="0" w:color="auto"/>
            <w:left w:val="none" w:sz="0" w:space="0" w:color="auto"/>
            <w:bottom w:val="none" w:sz="0" w:space="0" w:color="auto"/>
            <w:right w:val="none" w:sz="0" w:space="0" w:color="auto"/>
          </w:divBdr>
        </w:div>
        <w:div w:id="863861020">
          <w:marLeft w:val="0"/>
          <w:marRight w:val="0"/>
          <w:marTop w:val="0"/>
          <w:marBottom w:val="0"/>
          <w:divBdr>
            <w:top w:val="none" w:sz="0" w:space="0" w:color="auto"/>
            <w:left w:val="none" w:sz="0" w:space="0" w:color="auto"/>
            <w:bottom w:val="none" w:sz="0" w:space="0" w:color="auto"/>
            <w:right w:val="none" w:sz="0" w:space="0" w:color="auto"/>
          </w:divBdr>
        </w:div>
        <w:div w:id="865799832">
          <w:marLeft w:val="0"/>
          <w:marRight w:val="0"/>
          <w:marTop w:val="0"/>
          <w:marBottom w:val="0"/>
          <w:divBdr>
            <w:top w:val="none" w:sz="0" w:space="0" w:color="auto"/>
            <w:left w:val="none" w:sz="0" w:space="0" w:color="auto"/>
            <w:bottom w:val="none" w:sz="0" w:space="0" w:color="auto"/>
            <w:right w:val="none" w:sz="0" w:space="0" w:color="auto"/>
          </w:divBdr>
        </w:div>
        <w:div w:id="906304960">
          <w:marLeft w:val="0"/>
          <w:marRight w:val="0"/>
          <w:marTop w:val="0"/>
          <w:marBottom w:val="0"/>
          <w:divBdr>
            <w:top w:val="none" w:sz="0" w:space="0" w:color="auto"/>
            <w:left w:val="none" w:sz="0" w:space="0" w:color="auto"/>
            <w:bottom w:val="none" w:sz="0" w:space="0" w:color="auto"/>
            <w:right w:val="none" w:sz="0" w:space="0" w:color="auto"/>
          </w:divBdr>
        </w:div>
        <w:div w:id="1100296746">
          <w:marLeft w:val="0"/>
          <w:marRight w:val="0"/>
          <w:marTop w:val="0"/>
          <w:marBottom w:val="0"/>
          <w:divBdr>
            <w:top w:val="none" w:sz="0" w:space="0" w:color="auto"/>
            <w:left w:val="none" w:sz="0" w:space="0" w:color="auto"/>
            <w:bottom w:val="none" w:sz="0" w:space="0" w:color="auto"/>
            <w:right w:val="none" w:sz="0" w:space="0" w:color="auto"/>
          </w:divBdr>
        </w:div>
        <w:div w:id="1129930523">
          <w:marLeft w:val="0"/>
          <w:marRight w:val="0"/>
          <w:marTop w:val="0"/>
          <w:marBottom w:val="0"/>
          <w:divBdr>
            <w:top w:val="none" w:sz="0" w:space="0" w:color="auto"/>
            <w:left w:val="none" w:sz="0" w:space="0" w:color="auto"/>
            <w:bottom w:val="none" w:sz="0" w:space="0" w:color="auto"/>
            <w:right w:val="none" w:sz="0" w:space="0" w:color="auto"/>
          </w:divBdr>
        </w:div>
        <w:div w:id="1204708199">
          <w:marLeft w:val="0"/>
          <w:marRight w:val="0"/>
          <w:marTop w:val="0"/>
          <w:marBottom w:val="0"/>
          <w:divBdr>
            <w:top w:val="none" w:sz="0" w:space="0" w:color="auto"/>
            <w:left w:val="none" w:sz="0" w:space="0" w:color="auto"/>
            <w:bottom w:val="none" w:sz="0" w:space="0" w:color="auto"/>
            <w:right w:val="none" w:sz="0" w:space="0" w:color="auto"/>
          </w:divBdr>
        </w:div>
        <w:div w:id="1657806131">
          <w:marLeft w:val="0"/>
          <w:marRight w:val="0"/>
          <w:marTop w:val="0"/>
          <w:marBottom w:val="0"/>
          <w:divBdr>
            <w:top w:val="none" w:sz="0" w:space="0" w:color="auto"/>
            <w:left w:val="none" w:sz="0" w:space="0" w:color="auto"/>
            <w:bottom w:val="none" w:sz="0" w:space="0" w:color="auto"/>
            <w:right w:val="none" w:sz="0" w:space="0" w:color="auto"/>
          </w:divBdr>
        </w:div>
        <w:div w:id="1673603421">
          <w:marLeft w:val="0"/>
          <w:marRight w:val="0"/>
          <w:marTop w:val="0"/>
          <w:marBottom w:val="0"/>
          <w:divBdr>
            <w:top w:val="none" w:sz="0" w:space="0" w:color="auto"/>
            <w:left w:val="none" w:sz="0" w:space="0" w:color="auto"/>
            <w:bottom w:val="none" w:sz="0" w:space="0" w:color="auto"/>
            <w:right w:val="none" w:sz="0" w:space="0" w:color="auto"/>
          </w:divBdr>
        </w:div>
        <w:div w:id="1679889318">
          <w:marLeft w:val="0"/>
          <w:marRight w:val="0"/>
          <w:marTop w:val="0"/>
          <w:marBottom w:val="0"/>
          <w:divBdr>
            <w:top w:val="none" w:sz="0" w:space="0" w:color="auto"/>
            <w:left w:val="none" w:sz="0" w:space="0" w:color="auto"/>
            <w:bottom w:val="none" w:sz="0" w:space="0" w:color="auto"/>
            <w:right w:val="none" w:sz="0" w:space="0" w:color="auto"/>
          </w:divBdr>
        </w:div>
        <w:div w:id="1699045236">
          <w:marLeft w:val="0"/>
          <w:marRight w:val="0"/>
          <w:marTop w:val="0"/>
          <w:marBottom w:val="0"/>
          <w:divBdr>
            <w:top w:val="none" w:sz="0" w:space="0" w:color="auto"/>
            <w:left w:val="none" w:sz="0" w:space="0" w:color="auto"/>
            <w:bottom w:val="none" w:sz="0" w:space="0" w:color="auto"/>
            <w:right w:val="none" w:sz="0" w:space="0" w:color="auto"/>
          </w:divBdr>
        </w:div>
        <w:div w:id="1933705484">
          <w:marLeft w:val="0"/>
          <w:marRight w:val="0"/>
          <w:marTop w:val="0"/>
          <w:marBottom w:val="0"/>
          <w:divBdr>
            <w:top w:val="none" w:sz="0" w:space="0" w:color="auto"/>
            <w:left w:val="none" w:sz="0" w:space="0" w:color="auto"/>
            <w:bottom w:val="none" w:sz="0" w:space="0" w:color="auto"/>
            <w:right w:val="none" w:sz="0" w:space="0" w:color="auto"/>
          </w:divBdr>
        </w:div>
        <w:div w:id="2035954097">
          <w:marLeft w:val="0"/>
          <w:marRight w:val="0"/>
          <w:marTop w:val="0"/>
          <w:marBottom w:val="0"/>
          <w:divBdr>
            <w:top w:val="none" w:sz="0" w:space="0" w:color="auto"/>
            <w:left w:val="none" w:sz="0" w:space="0" w:color="auto"/>
            <w:bottom w:val="none" w:sz="0" w:space="0" w:color="auto"/>
            <w:right w:val="none" w:sz="0" w:space="0" w:color="auto"/>
          </w:divBdr>
        </w:div>
        <w:div w:id="2045672701">
          <w:marLeft w:val="0"/>
          <w:marRight w:val="0"/>
          <w:marTop w:val="0"/>
          <w:marBottom w:val="0"/>
          <w:divBdr>
            <w:top w:val="none" w:sz="0" w:space="0" w:color="auto"/>
            <w:left w:val="none" w:sz="0" w:space="0" w:color="auto"/>
            <w:bottom w:val="none" w:sz="0" w:space="0" w:color="auto"/>
            <w:right w:val="none" w:sz="0" w:space="0" w:color="auto"/>
          </w:divBdr>
        </w:div>
        <w:div w:id="2065761983">
          <w:marLeft w:val="0"/>
          <w:marRight w:val="0"/>
          <w:marTop w:val="0"/>
          <w:marBottom w:val="0"/>
          <w:divBdr>
            <w:top w:val="none" w:sz="0" w:space="0" w:color="auto"/>
            <w:left w:val="none" w:sz="0" w:space="0" w:color="auto"/>
            <w:bottom w:val="none" w:sz="0" w:space="0" w:color="auto"/>
            <w:right w:val="none" w:sz="0" w:space="0" w:color="auto"/>
          </w:divBdr>
        </w:div>
        <w:div w:id="2078941521">
          <w:marLeft w:val="0"/>
          <w:marRight w:val="0"/>
          <w:marTop w:val="0"/>
          <w:marBottom w:val="0"/>
          <w:divBdr>
            <w:top w:val="none" w:sz="0" w:space="0" w:color="auto"/>
            <w:left w:val="none" w:sz="0" w:space="0" w:color="auto"/>
            <w:bottom w:val="none" w:sz="0" w:space="0" w:color="auto"/>
            <w:right w:val="none" w:sz="0" w:space="0" w:color="auto"/>
          </w:divBdr>
        </w:div>
        <w:div w:id="2097051965">
          <w:marLeft w:val="0"/>
          <w:marRight w:val="0"/>
          <w:marTop w:val="0"/>
          <w:marBottom w:val="0"/>
          <w:divBdr>
            <w:top w:val="none" w:sz="0" w:space="0" w:color="auto"/>
            <w:left w:val="none" w:sz="0" w:space="0" w:color="auto"/>
            <w:bottom w:val="none" w:sz="0" w:space="0" w:color="auto"/>
            <w:right w:val="none" w:sz="0" w:space="0" w:color="auto"/>
          </w:divBdr>
        </w:div>
      </w:divsChild>
    </w:div>
    <w:div w:id="1389458612">
      <w:bodyDiv w:val="1"/>
      <w:marLeft w:val="0"/>
      <w:marRight w:val="0"/>
      <w:marTop w:val="0"/>
      <w:marBottom w:val="0"/>
      <w:divBdr>
        <w:top w:val="none" w:sz="0" w:space="0" w:color="auto"/>
        <w:left w:val="none" w:sz="0" w:space="0" w:color="auto"/>
        <w:bottom w:val="none" w:sz="0" w:space="0" w:color="auto"/>
        <w:right w:val="none" w:sz="0" w:space="0" w:color="auto"/>
      </w:divBdr>
    </w:div>
    <w:div w:id="1686589771">
      <w:bodyDiv w:val="1"/>
      <w:marLeft w:val="0"/>
      <w:marRight w:val="0"/>
      <w:marTop w:val="0"/>
      <w:marBottom w:val="0"/>
      <w:divBdr>
        <w:top w:val="none" w:sz="0" w:space="0" w:color="auto"/>
        <w:left w:val="none" w:sz="0" w:space="0" w:color="auto"/>
        <w:bottom w:val="none" w:sz="0" w:space="0" w:color="auto"/>
        <w:right w:val="none" w:sz="0" w:space="0" w:color="auto"/>
      </w:divBdr>
      <w:divsChild>
        <w:div w:id="87505191">
          <w:marLeft w:val="360"/>
          <w:marRight w:val="0"/>
          <w:marTop w:val="0"/>
          <w:marBottom w:val="0"/>
          <w:divBdr>
            <w:top w:val="none" w:sz="0" w:space="0" w:color="auto"/>
            <w:left w:val="none" w:sz="0" w:space="0" w:color="auto"/>
            <w:bottom w:val="none" w:sz="0" w:space="0" w:color="auto"/>
            <w:right w:val="none" w:sz="0" w:space="0" w:color="auto"/>
          </w:divBdr>
        </w:div>
        <w:div w:id="612442980">
          <w:marLeft w:val="360"/>
          <w:marRight w:val="0"/>
          <w:marTop w:val="0"/>
          <w:marBottom w:val="0"/>
          <w:divBdr>
            <w:top w:val="none" w:sz="0" w:space="0" w:color="auto"/>
            <w:left w:val="none" w:sz="0" w:space="0" w:color="auto"/>
            <w:bottom w:val="none" w:sz="0" w:space="0" w:color="auto"/>
            <w:right w:val="none" w:sz="0" w:space="0" w:color="auto"/>
          </w:divBdr>
        </w:div>
        <w:div w:id="1799641127">
          <w:marLeft w:val="360"/>
          <w:marRight w:val="0"/>
          <w:marTop w:val="0"/>
          <w:marBottom w:val="0"/>
          <w:divBdr>
            <w:top w:val="none" w:sz="0" w:space="0" w:color="auto"/>
            <w:left w:val="none" w:sz="0" w:space="0" w:color="auto"/>
            <w:bottom w:val="none" w:sz="0" w:space="0" w:color="auto"/>
            <w:right w:val="none" w:sz="0" w:space="0" w:color="auto"/>
          </w:divBdr>
        </w:div>
        <w:div w:id="2118139006">
          <w:marLeft w:val="360"/>
          <w:marRight w:val="0"/>
          <w:marTop w:val="0"/>
          <w:marBottom w:val="0"/>
          <w:divBdr>
            <w:top w:val="none" w:sz="0" w:space="0" w:color="auto"/>
            <w:left w:val="none" w:sz="0" w:space="0" w:color="auto"/>
            <w:bottom w:val="none" w:sz="0" w:space="0" w:color="auto"/>
            <w:right w:val="none" w:sz="0" w:space="0" w:color="auto"/>
          </w:divBdr>
        </w:div>
      </w:divsChild>
    </w:div>
    <w:div w:id="1719280205">
      <w:bodyDiv w:val="1"/>
      <w:marLeft w:val="0"/>
      <w:marRight w:val="0"/>
      <w:marTop w:val="0"/>
      <w:marBottom w:val="0"/>
      <w:divBdr>
        <w:top w:val="none" w:sz="0" w:space="0" w:color="auto"/>
        <w:left w:val="none" w:sz="0" w:space="0" w:color="auto"/>
        <w:bottom w:val="none" w:sz="0" w:space="0" w:color="auto"/>
        <w:right w:val="none" w:sz="0" w:space="0" w:color="auto"/>
      </w:divBdr>
      <w:divsChild>
        <w:div w:id="412894024">
          <w:marLeft w:val="0"/>
          <w:marRight w:val="0"/>
          <w:marTop w:val="0"/>
          <w:marBottom w:val="0"/>
          <w:divBdr>
            <w:top w:val="none" w:sz="0" w:space="0" w:color="auto"/>
            <w:left w:val="none" w:sz="0" w:space="0" w:color="auto"/>
            <w:bottom w:val="none" w:sz="0" w:space="0" w:color="auto"/>
            <w:right w:val="none" w:sz="0" w:space="0" w:color="auto"/>
          </w:divBdr>
        </w:div>
        <w:div w:id="994453796">
          <w:marLeft w:val="0"/>
          <w:marRight w:val="0"/>
          <w:marTop w:val="0"/>
          <w:marBottom w:val="0"/>
          <w:divBdr>
            <w:top w:val="none" w:sz="0" w:space="0" w:color="auto"/>
            <w:left w:val="none" w:sz="0" w:space="0" w:color="auto"/>
            <w:bottom w:val="none" w:sz="0" w:space="0" w:color="auto"/>
            <w:right w:val="none" w:sz="0" w:space="0" w:color="auto"/>
          </w:divBdr>
        </w:div>
        <w:div w:id="1194415368">
          <w:marLeft w:val="0"/>
          <w:marRight w:val="0"/>
          <w:marTop w:val="0"/>
          <w:marBottom w:val="0"/>
          <w:divBdr>
            <w:top w:val="none" w:sz="0" w:space="0" w:color="auto"/>
            <w:left w:val="none" w:sz="0" w:space="0" w:color="auto"/>
            <w:bottom w:val="none" w:sz="0" w:space="0" w:color="auto"/>
            <w:right w:val="none" w:sz="0" w:space="0" w:color="auto"/>
          </w:divBdr>
        </w:div>
      </w:divsChild>
    </w:div>
    <w:div w:id="1854105448">
      <w:bodyDiv w:val="1"/>
      <w:marLeft w:val="0"/>
      <w:marRight w:val="0"/>
      <w:marTop w:val="0"/>
      <w:marBottom w:val="0"/>
      <w:divBdr>
        <w:top w:val="none" w:sz="0" w:space="0" w:color="auto"/>
        <w:left w:val="none" w:sz="0" w:space="0" w:color="auto"/>
        <w:bottom w:val="none" w:sz="0" w:space="0" w:color="auto"/>
        <w:right w:val="none" w:sz="0" w:space="0" w:color="auto"/>
      </w:divBdr>
    </w:div>
    <w:div w:id="1859999936">
      <w:bodyDiv w:val="1"/>
      <w:marLeft w:val="0"/>
      <w:marRight w:val="0"/>
      <w:marTop w:val="0"/>
      <w:marBottom w:val="0"/>
      <w:divBdr>
        <w:top w:val="none" w:sz="0" w:space="0" w:color="auto"/>
        <w:left w:val="none" w:sz="0" w:space="0" w:color="auto"/>
        <w:bottom w:val="none" w:sz="0" w:space="0" w:color="auto"/>
        <w:right w:val="none" w:sz="0" w:space="0" w:color="auto"/>
      </w:divBdr>
      <w:divsChild>
        <w:div w:id="1231504172">
          <w:marLeft w:val="0"/>
          <w:marRight w:val="0"/>
          <w:marTop w:val="0"/>
          <w:marBottom w:val="0"/>
          <w:divBdr>
            <w:top w:val="none" w:sz="0" w:space="0" w:color="auto"/>
            <w:left w:val="none" w:sz="0" w:space="0" w:color="auto"/>
            <w:bottom w:val="none" w:sz="0" w:space="0" w:color="auto"/>
            <w:right w:val="none" w:sz="0" w:space="0" w:color="auto"/>
          </w:divBdr>
        </w:div>
        <w:div w:id="1351226325">
          <w:marLeft w:val="0"/>
          <w:marRight w:val="0"/>
          <w:marTop w:val="0"/>
          <w:marBottom w:val="0"/>
          <w:divBdr>
            <w:top w:val="none" w:sz="0" w:space="0" w:color="auto"/>
            <w:left w:val="none" w:sz="0" w:space="0" w:color="auto"/>
            <w:bottom w:val="none" w:sz="0" w:space="0" w:color="auto"/>
            <w:right w:val="none" w:sz="0" w:space="0" w:color="auto"/>
          </w:divBdr>
          <w:divsChild>
            <w:div w:id="1783568511">
              <w:marLeft w:val="0"/>
              <w:marRight w:val="0"/>
              <w:marTop w:val="0"/>
              <w:marBottom w:val="0"/>
              <w:divBdr>
                <w:top w:val="none" w:sz="0" w:space="0" w:color="auto"/>
                <w:left w:val="none" w:sz="0" w:space="0" w:color="auto"/>
                <w:bottom w:val="none" w:sz="0" w:space="0" w:color="auto"/>
                <w:right w:val="none" w:sz="0" w:space="0" w:color="auto"/>
              </w:divBdr>
            </w:div>
          </w:divsChild>
        </w:div>
        <w:div w:id="2121753045">
          <w:marLeft w:val="0"/>
          <w:marRight w:val="0"/>
          <w:marTop w:val="0"/>
          <w:marBottom w:val="0"/>
          <w:divBdr>
            <w:top w:val="none" w:sz="0" w:space="0" w:color="auto"/>
            <w:left w:val="none" w:sz="0" w:space="0" w:color="auto"/>
            <w:bottom w:val="none" w:sz="0" w:space="0" w:color="auto"/>
            <w:right w:val="none" w:sz="0" w:space="0" w:color="auto"/>
          </w:divBdr>
        </w:div>
      </w:divsChild>
    </w:div>
    <w:div w:id="1934363471">
      <w:bodyDiv w:val="1"/>
      <w:marLeft w:val="0"/>
      <w:marRight w:val="0"/>
      <w:marTop w:val="0"/>
      <w:marBottom w:val="0"/>
      <w:divBdr>
        <w:top w:val="none" w:sz="0" w:space="0" w:color="auto"/>
        <w:left w:val="none" w:sz="0" w:space="0" w:color="auto"/>
        <w:bottom w:val="none" w:sz="0" w:space="0" w:color="auto"/>
        <w:right w:val="none" w:sz="0" w:space="0" w:color="auto"/>
      </w:divBdr>
    </w:div>
    <w:div w:id="1966156639">
      <w:bodyDiv w:val="1"/>
      <w:marLeft w:val="0"/>
      <w:marRight w:val="0"/>
      <w:marTop w:val="0"/>
      <w:marBottom w:val="0"/>
      <w:divBdr>
        <w:top w:val="none" w:sz="0" w:space="0" w:color="auto"/>
        <w:left w:val="none" w:sz="0" w:space="0" w:color="auto"/>
        <w:bottom w:val="none" w:sz="0" w:space="0" w:color="auto"/>
        <w:right w:val="none" w:sz="0" w:space="0" w:color="auto"/>
      </w:divBdr>
      <w:divsChild>
        <w:div w:id="553928698">
          <w:marLeft w:val="0"/>
          <w:marRight w:val="0"/>
          <w:marTop w:val="0"/>
          <w:marBottom w:val="0"/>
          <w:divBdr>
            <w:top w:val="none" w:sz="0" w:space="0" w:color="auto"/>
            <w:left w:val="none" w:sz="0" w:space="0" w:color="auto"/>
            <w:bottom w:val="none" w:sz="0" w:space="0" w:color="auto"/>
            <w:right w:val="none" w:sz="0" w:space="0" w:color="auto"/>
          </w:divBdr>
        </w:div>
        <w:div w:id="754130018">
          <w:marLeft w:val="0"/>
          <w:marRight w:val="0"/>
          <w:marTop w:val="0"/>
          <w:marBottom w:val="0"/>
          <w:divBdr>
            <w:top w:val="none" w:sz="0" w:space="0" w:color="auto"/>
            <w:left w:val="none" w:sz="0" w:space="0" w:color="auto"/>
            <w:bottom w:val="none" w:sz="0" w:space="0" w:color="auto"/>
            <w:right w:val="none" w:sz="0" w:space="0" w:color="auto"/>
          </w:divBdr>
        </w:div>
        <w:div w:id="912541348">
          <w:marLeft w:val="0"/>
          <w:marRight w:val="0"/>
          <w:marTop w:val="0"/>
          <w:marBottom w:val="0"/>
          <w:divBdr>
            <w:top w:val="none" w:sz="0" w:space="0" w:color="auto"/>
            <w:left w:val="none" w:sz="0" w:space="0" w:color="auto"/>
            <w:bottom w:val="none" w:sz="0" w:space="0" w:color="auto"/>
            <w:right w:val="none" w:sz="0" w:space="0" w:color="auto"/>
          </w:divBdr>
        </w:div>
        <w:div w:id="1026447071">
          <w:marLeft w:val="0"/>
          <w:marRight w:val="0"/>
          <w:marTop w:val="0"/>
          <w:marBottom w:val="0"/>
          <w:divBdr>
            <w:top w:val="none" w:sz="0" w:space="0" w:color="auto"/>
            <w:left w:val="none" w:sz="0" w:space="0" w:color="auto"/>
            <w:bottom w:val="none" w:sz="0" w:space="0" w:color="auto"/>
            <w:right w:val="none" w:sz="0" w:space="0" w:color="auto"/>
          </w:divBdr>
        </w:div>
        <w:div w:id="1382824054">
          <w:marLeft w:val="0"/>
          <w:marRight w:val="0"/>
          <w:marTop w:val="0"/>
          <w:marBottom w:val="0"/>
          <w:divBdr>
            <w:top w:val="none" w:sz="0" w:space="0" w:color="auto"/>
            <w:left w:val="none" w:sz="0" w:space="0" w:color="auto"/>
            <w:bottom w:val="none" w:sz="0" w:space="0" w:color="auto"/>
            <w:right w:val="none" w:sz="0" w:space="0" w:color="auto"/>
          </w:divBdr>
        </w:div>
        <w:div w:id="1433670830">
          <w:marLeft w:val="0"/>
          <w:marRight w:val="0"/>
          <w:marTop w:val="0"/>
          <w:marBottom w:val="0"/>
          <w:divBdr>
            <w:top w:val="none" w:sz="0" w:space="0" w:color="auto"/>
            <w:left w:val="none" w:sz="0" w:space="0" w:color="auto"/>
            <w:bottom w:val="none" w:sz="0" w:space="0" w:color="auto"/>
            <w:right w:val="none" w:sz="0" w:space="0" w:color="auto"/>
          </w:divBdr>
        </w:div>
        <w:div w:id="1869757142">
          <w:marLeft w:val="0"/>
          <w:marRight w:val="0"/>
          <w:marTop w:val="0"/>
          <w:marBottom w:val="0"/>
          <w:divBdr>
            <w:top w:val="none" w:sz="0" w:space="0" w:color="auto"/>
            <w:left w:val="none" w:sz="0" w:space="0" w:color="auto"/>
            <w:bottom w:val="none" w:sz="0" w:space="0" w:color="auto"/>
            <w:right w:val="none" w:sz="0" w:space="0" w:color="auto"/>
          </w:divBdr>
        </w:div>
      </w:divsChild>
    </w:div>
    <w:div w:id="2012293112">
      <w:bodyDiv w:val="1"/>
      <w:marLeft w:val="0"/>
      <w:marRight w:val="0"/>
      <w:marTop w:val="0"/>
      <w:marBottom w:val="0"/>
      <w:divBdr>
        <w:top w:val="none" w:sz="0" w:space="0" w:color="auto"/>
        <w:left w:val="none" w:sz="0" w:space="0" w:color="auto"/>
        <w:bottom w:val="none" w:sz="0" w:space="0" w:color="auto"/>
        <w:right w:val="none" w:sz="0" w:space="0" w:color="auto"/>
      </w:divBdr>
      <w:divsChild>
        <w:div w:id="35127685">
          <w:marLeft w:val="0"/>
          <w:marRight w:val="0"/>
          <w:marTop w:val="0"/>
          <w:marBottom w:val="0"/>
          <w:divBdr>
            <w:top w:val="none" w:sz="0" w:space="0" w:color="auto"/>
            <w:left w:val="none" w:sz="0" w:space="0" w:color="auto"/>
            <w:bottom w:val="none" w:sz="0" w:space="0" w:color="auto"/>
            <w:right w:val="none" w:sz="0" w:space="0" w:color="auto"/>
          </w:divBdr>
          <w:divsChild>
            <w:div w:id="889732070">
              <w:marLeft w:val="0"/>
              <w:marRight w:val="0"/>
              <w:marTop w:val="0"/>
              <w:marBottom w:val="0"/>
              <w:divBdr>
                <w:top w:val="none" w:sz="0" w:space="0" w:color="auto"/>
                <w:left w:val="none" w:sz="0" w:space="0" w:color="auto"/>
                <w:bottom w:val="none" w:sz="0" w:space="0" w:color="auto"/>
                <w:right w:val="none" w:sz="0" w:space="0" w:color="auto"/>
              </w:divBdr>
            </w:div>
          </w:divsChild>
        </w:div>
        <w:div w:id="65340773">
          <w:marLeft w:val="0"/>
          <w:marRight w:val="0"/>
          <w:marTop w:val="0"/>
          <w:marBottom w:val="0"/>
          <w:divBdr>
            <w:top w:val="none" w:sz="0" w:space="0" w:color="auto"/>
            <w:left w:val="none" w:sz="0" w:space="0" w:color="auto"/>
            <w:bottom w:val="none" w:sz="0" w:space="0" w:color="auto"/>
            <w:right w:val="none" w:sz="0" w:space="0" w:color="auto"/>
          </w:divBdr>
        </w:div>
        <w:div w:id="124474598">
          <w:marLeft w:val="0"/>
          <w:marRight w:val="0"/>
          <w:marTop w:val="0"/>
          <w:marBottom w:val="0"/>
          <w:divBdr>
            <w:top w:val="none" w:sz="0" w:space="0" w:color="auto"/>
            <w:left w:val="none" w:sz="0" w:space="0" w:color="auto"/>
            <w:bottom w:val="none" w:sz="0" w:space="0" w:color="auto"/>
            <w:right w:val="none" w:sz="0" w:space="0" w:color="auto"/>
          </w:divBdr>
          <w:divsChild>
            <w:div w:id="1886866497">
              <w:marLeft w:val="0"/>
              <w:marRight w:val="0"/>
              <w:marTop w:val="0"/>
              <w:marBottom w:val="0"/>
              <w:divBdr>
                <w:top w:val="none" w:sz="0" w:space="0" w:color="auto"/>
                <w:left w:val="none" w:sz="0" w:space="0" w:color="auto"/>
                <w:bottom w:val="none" w:sz="0" w:space="0" w:color="auto"/>
                <w:right w:val="none" w:sz="0" w:space="0" w:color="auto"/>
              </w:divBdr>
            </w:div>
          </w:divsChild>
        </w:div>
        <w:div w:id="378628063">
          <w:marLeft w:val="0"/>
          <w:marRight w:val="0"/>
          <w:marTop w:val="0"/>
          <w:marBottom w:val="0"/>
          <w:divBdr>
            <w:top w:val="none" w:sz="0" w:space="0" w:color="auto"/>
            <w:left w:val="none" w:sz="0" w:space="0" w:color="auto"/>
            <w:bottom w:val="none" w:sz="0" w:space="0" w:color="auto"/>
            <w:right w:val="none" w:sz="0" w:space="0" w:color="auto"/>
          </w:divBdr>
          <w:divsChild>
            <w:div w:id="797995487">
              <w:marLeft w:val="0"/>
              <w:marRight w:val="0"/>
              <w:marTop w:val="0"/>
              <w:marBottom w:val="0"/>
              <w:divBdr>
                <w:top w:val="none" w:sz="0" w:space="0" w:color="auto"/>
                <w:left w:val="none" w:sz="0" w:space="0" w:color="auto"/>
                <w:bottom w:val="none" w:sz="0" w:space="0" w:color="auto"/>
                <w:right w:val="none" w:sz="0" w:space="0" w:color="auto"/>
              </w:divBdr>
            </w:div>
          </w:divsChild>
        </w:div>
        <w:div w:id="534586669">
          <w:marLeft w:val="0"/>
          <w:marRight w:val="0"/>
          <w:marTop w:val="0"/>
          <w:marBottom w:val="0"/>
          <w:divBdr>
            <w:top w:val="none" w:sz="0" w:space="0" w:color="auto"/>
            <w:left w:val="none" w:sz="0" w:space="0" w:color="auto"/>
            <w:bottom w:val="none" w:sz="0" w:space="0" w:color="auto"/>
            <w:right w:val="none" w:sz="0" w:space="0" w:color="auto"/>
          </w:divBdr>
          <w:divsChild>
            <w:div w:id="6182642">
              <w:marLeft w:val="-75"/>
              <w:marRight w:val="0"/>
              <w:marTop w:val="30"/>
              <w:marBottom w:val="30"/>
              <w:divBdr>
                <w:top w:val="none" w:sz="0" w:space="0" w:color="auto"/>
                <w:left w:val="none" w:sz="0" w:space="0" w:color="auto"/>
                <w:bottom w:val="none" w:sz="0" w:space="0" w:color="auto"/>
                <w:right w:val="none" w:sz="0" w:space="0" w:color="auto"/>
              </w:divBdr>
              <w:divsChild>
                <w:div w:id="212697049">
                  <w:marLeft w:val="0"/>
                  <w:marRight w:val="0"/>
                  <w:marTop w:val="0"/>
                  <w:marBottom w:val="0"/>
                  <w:divBdr>
                    <w:top w:val="none" w:sz="0" w:space="0" w:color="auto"/>
                    <w:left w:val="none" w:sz="0" w:space="0" w:color="auto"/>
                    <w:bottom w:val="none" w:sz="0" w:space="0" w:color="auto"/>
                    <w:right w:val="none" w:sz="0" w:space="0" w:color="auto"/>
                  </w:divBdr>
                  <w:divsChild>
                    <w:div w:id="91049489">
                      <w:marLeft w:val="0"/>
                      <w:marRight w:val="0"/>
                      <w:marTop w:val="0"/>
                      <w:marBottom w:val="0"/>
                      <w:divBdr>
                        <w:top w:val="none" w:sz="0" w:space="0" w:color="auto"/>
                        <w:left w:val="none" w:sz="0" w:space="0" w:color="auto"/>
                        <w:bottom w:val="none" w:sz="0" w:space="0" w:color="auto"/>
                        <w:right w:val="none" w:sz="0" w:space="0" w:color="auto"/>
                      </w:divBdr>
                    </w:div>
                  </w:divsChild>
                </w:div>
                <w:div w:id="687953586">
                  <w:marLeft w:val="0"/>
                  <w:marRight w:val="0"/>
                  <w:marTop w:val="0"/>
                  <w:marBottom w:val="0"/>
                  <w:divBdr>
                    <w:top w:val="none" w:sz="0" w:space="0" w:color="auto"/>
                    <w:left w:val="none" w:sz="0" w:space="0" w:color="auto"/>
                    <w:bottom w:val="none" w:sz="0" w:space="0" w:color="auto"/>
                    <w:right w:val="none" w:sz="0" w:space="0" w:color="auto"/>
                  </w:divBdr>
                  <w:divsChild>
                    <w:div w:id="405685067">
                      <w:marLeft w:val="0"/>
                      <w:marRight w:val="0"/>
                      <w:marTop w:val="0"/>
                      <w:marBottom w:val="0"/>
                      <w:divBdr>
                        <w:top w:val="none" w:sz="0" w:space="0" w:color="auto"/>
                        <w:left w:val="none" w:sz="0" w:space="0" w:color="auto"/>
                        <w:bottom w:val="none" w:sz="0" w:space="0" w:color="auto"/>
                        <w:right w:val="none" w:sz="0" w:space="0" w:color="auto"/>
                      </w:divBdr>
                    </w:div>
                    <w:div w:id="751898956">
                      <w:marLeft w:val="0"/>
                      <w:marRight w:val="0"/>
                      <w:marTop w:val="0"/>
                      <w:marBottom w:val="0"/>
                      <w:divBdr>
                        <w:top w:val="none" w:sz="0" w:space="0" w:color="auto"/>
                        <w:left w:val="none" w:sz="0" w:space="0" w:color="auto"/>
                        <w:bottom w:val="none" w:sz="0" w:space="0" w:color="auto"/>
                        <w:right w:val="none" w:sz="0" w:space="0" w:color="auto"/>
                      </w:divBdr>
                    </w:div>
                  </w:divsChild>
                </w:div>
                <w:div w:id="1120882906">
                  <w:marLeft w:val="0"/>
                  <w:marRight w:val="0"/>
                  <w:marTop w:val="0"/>
                  <w:marBottom w:val="0"/>
                  <w:divBdr>
                    <w:top w:val="none" w:sz="0" w:space="0" w:color="auto"/>
                    <w:left w:val="none" w:sz="0" w:space="0" w:color="auto"/>
                    <w:bottom w:val="none" w:sz="0" w:space="0" w:color="auto"/>
                    <w:right w:val="none" w:sz="0" w:space="0" w:color="auto"/>
                  </w:divBdr>
                  <w:divsChild>
                    <w:div w:id="139168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079408">
          <w:marLeft w:val="0"/>
          <w:marRight w:val="0"/>
          <w:marTop w:val="0"/>
          <w:marBottom w:val="0"/>
          <w:divBdr>
            <w:top w:val="none" w:sz="0" w:space="0" w:color="auto"/>
            <w:left w:val="none" w:sz="0" w:space="0" w:color="auto"/>
            <w:bottom w:val="none" w:sz="0" w:space="0" w:color="auto"/>
            <w:right w:val="none" w:sz="0" w:space="0" w:color="auto"/>
          </w:divBdr>
        </w:div>
        <w:div w:id="1022123371">
          <w:marLeft w:val="0"/>
          <w:marRight w:val="0"/>
          <w:marTop w:val="0"/>
          <w:marBottom w:val="0"/>
          <w:divBdr>
            <w:top w:val="none" w:sz="0" w:space="0" w:color="auto"/>
            <w:left w:val="none" w:sz="0" w:space="0" w:color="auto"/>
            <w:bottom w:val="none" w:sz="0" w:space="0" w:color="auto"/>
            <w:right w:val="none" w:sz="0" w:space="0" w:color="auto"/>
          </w:divBdr>
          <w:divsChild>
            <w:div w:id="1896502967">
              <w:marLeft w:val="-75"/>
              <w:marRight w:val="0"/>
              <w:marTop w:val="30"/>
              <w:marBottom w:val="30"/>
              <w:divBdr>
                <w:top w:val="none" w:sz="0" w:space="0" w:color="auto"/>
                <w:left w:val="none" w:sz="0" w:space="0" w:color="auto"/>
                <w:bottom w:val="none" w:sz="0" w:space="0" w:color="auto"/>
                <w:right w:val="none" w:sz="0" w:space="0" w:color="auto"/>
              </w:divBdr>
              <w:divsChild>
                <w:div w:id="37704583">
                  <w:marLeft w:val="0"/>
                  <w:marRight w:val="0"/>
                  <w:marTop w:val="0"/>
                  <w:marBottom w:val="0"/>
                  <w:divBdr>
                    <w:top w:val="none" w:sz="0" w:space="0" w:color="auto"/>
                    <w:left w:val="none" w:sz="0" w:space="0" w:color="auto"/>
                    <w:bottom w:val="none" w:sz="0" w:space="0" w:color="auto"/>
                    <w:right w:val="none" w:sz="0" w:space="0" w:color="auto"/>
                  </w:divBdr>
                  <w:divsChild>
                    <w:div w:id="1136991064">
                      <w:marLeft w:val="0"/>
                      <w:marRight w:val="0"/>
                      <w:marTop w:val="0"/>
                      <w:marBottom w:val="0"/>
                      <w:divBdr>
                        <w:top w:val="none" w:sz="0" w:space="0" w:color="auto"/>
                        <w:left w:val="none" w:sz="0" w:space="0" w:color="auto"/>
                        <w:bottom w:val="none" w:sz="0" w:space="0" w:color="auto"/>
                        <w:right w:val="none" w:sz="0" w:space="0" w:color="auto"/>
                      </w:divBdr>
                    </w:div>
                  </w:divsChild>
                </w:div>
                <w:div w:id="532694248">
                  <w:marLeft w:val="0"/>
                  <w:marRight w:val="0"/>
                  <w:marTop w:val="0"/>
                  <w:marBottom w:val="0"/>
                  <w:divBdr>
                    <w:top w:val="none" w:sz="0" w:space="0" w:color="auto"/>
                    <w:left w:val="none" w:sz="0" w:space="0" w:color="auto"/>
                    <w:bottom w:val="none" w:sz="0" w:space="0" w:color="auto"/>
                    <w:right w:val="none" w:sz="0" w:space="0" w:color="auto"/>
                  </w:divBdr>
                  <w:divsChild>
                    <w:div w:id="1677658407">
                      <w:marLeft w:val="0"/>
                      <w:marRight w:val="0"/>
                      <w:marTop w:val="0"/>
                      <w:marBottom w:val="0"/>
                      <w:divBdr>
                        <w:top w:val="none" w:sz="0" w:space="0" w:color="auto"/>
                        <w:left w:val="none" w:sz="0" w:space="0" w:color="auto"/>
                        <w:bottom w:val="none" w:sz="0" w:space="0" w:color="auto"/>
                        <w:right w:val="none" w:sz="0" w:space="0" w:color="auto"/>
                      </w:divBdr>
                    </w:div>
                  </w:divsChild>
                </w:div>
                <w:div w:id="635720719">
                  <w:marLeft w:val="0"/>
                  <w:marRight w:val="0"/>
                  <w:marTop w:val="0"/>
                  <w:marBottom w:val="0"/>
                  <w:divBdr>
                    <w:top w:val="none" w:sz="0" w:space="0" w:color="auto"/>
                    <w:left w:val="none" w:sz="0" w:space="0" w:color="auto"/>
                    <w:bottom w:val="none" w:sz="0" w:space="0" w:color="auto"/>
                    <w:right w:val="none" w:sz="0" w:space="0" w:color="auto"/>
                  </w:divBdr>
                  <w:divsChild>
                    <w:div w:id="1892185798">
                      <w:marLeft w:val="0"/>
                      <w:marRight w:val="0"/>
                      <w:marTop w:val="0"/>
                      <w:marBottom w:val="0"/>
                      <w:divBdr>
                        <w:top w:val="none" w:sz="0" w:space="0" w:color="auto"/>
                        <w:left w:val="none" w:sz="0" w:space="0" w:color="auto"/>
                        <w:bottom w:val="none" w:sz="0" w:space="0" w:color="auto"/>
                        <w:right w:val="none" w:sz="0" w:space="0" w:color="auto"/>
                      </w:divBdr>
                    </w:div>
                  </w:divsChild>
                </w:div>
                <w:div w:id="1314942107">
                  <w:marLeft w:val="0"/>
                  <w:marRight w:val="0"/>
                  <w:marTop w:val="0"/>
                  <w:marBottom w:val="0"/>
                  <w:divBdr>
                    <w:top w:val="none" w:sz="0" w:space="0" w:color="auto"/>
                    <w:left w:val="none" w:sz="0" w:space="0" w:color="auto"/>
                    <w:bottom w:val="none" w:sz="0" w:space="0" w:color="auto"/>
                    <w:right w:val="none" w:sz="0" w:space="0" w:color="auto"/>
                  </w:divBdr>
                  <w:divsChild>
                    <w:div w:id="695737468">
                      <w:marLeft w:val="0"/>
                      <w:marRight w:val="0"/>
                      <w:marTop w:val="0"/>
                      <w:marBottom w:val="0"/>
                      <w:divBdr>
                        <w:top w:val="none" w:sz="0" w:space="0" w:color="auto"/>
                        <w:left w:val="none" w:sz="0" w:space="0" w:color="auto"/>
                        <w:bottom w:val="none" w:sz="0" w:space="0" w:color="auto"/>
                        <w:right w:val="none" w:sz="0" w:space="0" w:color="auto"/>
                      </w:divBdr>
                    </w:div>
                    <w:div w:id="698819280">
                      <w:marLeft w:val="0"/>
                      <w:marRight w:val="0"/>
                      <w:marTop w:val="0"/>
                      <w:marBottom w:val="0"/>
                      <w:divBdr>
                        <w:top w:val="none" w:sz="0" w:space="0" w:color="auto"/>
                        <w:left w:val="none" w:sz="0" w:space="0" w:color="auto"/>
                        <w:bottom w:val="none" w:sz="0" w:space="0" w:color="auto"/>
                        <w:right w:val="none" w:sz="0" w:space="0" w:color="auto"/>
                      </w:divBdr>
                    </w:div>
                    <w:div w:id="1499419793">
                      <w:marLeft w:val="0"/>
                      <w:marRight w:val="0"/>
                      <w:marTop w:val="0"/>
                      <w:marBottom w:val="0"/>
                      <w:divBdr>
                        <w:top w:val="none" w:sz="0" w:space="0" w:color="auto"/>
                        <w:left w:val="none" w:sz="0" w:space="0" w:color="auto"/>
                        <w:bottom w:val="none" w:sz="0" w:space="0" w:color="auto"/>
                        <w:right w:val="none" w:sz="0" w:space="0" w:color="auto"/>
                      </w:divBdr>
                    </w:div>
                    <w:div w:id="1602252474">
                      <w:marLeft w:val="0"/>
                      <w:marRight w:val="0"/>
                      <w:marTop w:val="0"/>
                      <w:marBottom w:val="0"/>
                      <w:divBdr>
                        <w:top w:val="none" w:sz="0" w:space="0" w:color="auto"/>
                        <w:left w:val="none" w:sz="0" w:space="0" w:color="auto"/>
                        <w:bottom w:val="none" w:sz="0" w:space="0" w:color="auto"/>
                        <w:right w:val="none" w:sz="0" w:space="0" w:color="auto"/>
                      </w:divBdr>
                      <w:divsChild>
                        <w:div w:id="538587118">
                          <w:marLeft w:val="0"/>
                          <w:marRight w:val="0"/>
                          <w:marTop w:val="30"/>
                          <w:marBottom w:val="30"/>
                          <w:divBdr>
                            <w:top w:val="none" w:sz="0" w:space="0" w:color="auto"/>
                            <w:left w:val="none" w:sz="0" w:space="0" w:color="auto"/>
                            <w:bottom w:val="none" w:sz="0" w:space="0" w:color="auto"/>
                            <w:right w:val="none" w:sz="0" w:space="0" w:color="auto"/>
                          </w:divBdr>
                          <w:divsChild>
                            <w:div w:id="1419057285">
                              <w:marLeft w:val="0"/>
                              <w:marRight w:val="0"/>
                              <w:marTop w:val="0"/>
                              <w:marBottom w:val="0"/>
                              <w:divBdr>
                                <w:top w:val="none" w:sz="0" w:space="0" w:color="auto"/>
                                <w:left w:val="none" w:sz="0" w:space="0" w:color="auto"/>
                                <w:bottom w:val="none" w:sz="0" w:space="0" w:color="auto"/>
                                <w:right w:val="none" w:sz="0" w:space="0" w:color="auto"/>
                              </w:divBdr>
                              <w:divsChild>
                                <w:div w:id="1952394442">
                                  <w:marLeft w:val="0"/>
                                  <w:marRight w:val="0"/>
                                  <w:marTop w:val="0"/>
                                  <w:marBottom w:val="0"/>
                                  <w:divBdr>
                                    <w:top w:val="none" w:sz="0" w:space="0" w:color="auto"/>
                                    <w:left w:val="none" w:sz="0" w:space="0" w:color="auto"/>
                                    <w:bottom w:val="none" w:sz="0" w:space="0" w:color="auto"/>
                                    <w:right w:val="none" w:sz="0" w:space="0" w:color="auto"/>
                                  </w:divBdr>
                                </w:div>
                              </w:divsChild>
                            </w:div>
                            <w:div w:id="1698194415">
                              <w:marLeft w:val="0"/>
                              <w:marRight w:val="0"/>
                              <w:marTop w:val="0"/>
                              <w:marBottom w:val="0"/>
                              <w:divBdr>
                                <w:top w:val="none" w:sz="0" w:space="0" w:color="auto"/>
                                <w:left w:val="none" w:sz="0" w:space="0" w:color="auto"/>
                                <w:bottom w:val="none" w:sz="0" w:space="0" w:color="auto"/>
                                <w:right w:val="none" w:sz="0" w:space="0" w:color="auto"/>
                              </w:divBdr>
                              <w:divsChild>
                                <w:div w:id="1108744920">
                                  <w:marLeft w:val="0"/>
                                  <w:marRight w:val="0"/>
                                  <w:marTop w:val="0"/>
                                  <w:marBottom w:val="0"/>
                                  <w:divBdr>
                                    <w:top w:val="none" w:sz="0" w:space="0" w:color="auto"/>
                                    <w:left w:val="none" w:sz="0" w:space="0" w:color="auto"/>
                                    <w:bottom w:val="none" w:sz="0" w:space="0" w:color="auto"/>
                                    <w:right w:val="none" w:sz="0" w:space="0" w:color="auto"/>
                                  </w:divBdr>
                                </w:div>
                                <w:div w:id="1462072263">
                                  <w:marLeft w:val="0"/>
                                  <w:marRight w:val="0"/>
                                  <w:marTop w:val="0"/>
                                  <w:marBottom w:val="0"/>
                                  <w:divBdr>
                                    <w:top w:val="none" w:sz="0" w:space="0" w:color="auto"/>
                                    <w:left w:val="none" w:sz="0" w:space="0" w:color="auto"/>
                                    <w:bottom w:val="none" w:sz="0" w:space="0" w:color="auto"/>
                                    <w:right w:val="none" w:sz="0" w:space="0" w:color="auto"/>
                                  </w:divBdr>
                                </w:div>
                              </w:divsChild>
                            </w:div>
                            <w:div w:id="1759669652">
                              <w:marLeft w:val="0"/>
                              <w:marRight w:val="0"/>
                              <w:marTop w:val="0"/>
                              <w:marBottom w:val="0"/>
                              <w:divBdr>
                                <w:top w:val="none" w:sz="0" w:space="0" w:color="auto"/>
                                <w:left w:val="none" w:sz="0" w:space="0" w:color="auto"/>
                                <w:bottom w:val="none" w:sz="0" w:space="0" w:color="auto"/>
                                <w:right w:val="none" w:sz="0" w:space="0" w:color="auto"/>
                              </w:divBdr>
                              <w:divsChild>
                                <w:div w:id="162627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670014">
                      <w:marLeft w:val="0"/>
                      <w:marRight w:val="0"/>
                      <w:marTop w:val="0"/>
                      <w:marBottom w:val="0"/>
                      <w:divBdr>
                        <w:top w:val="none" w:sz="0" w:space="0" w:color="auto"/>
                        <w:left w:val="none" w:sz="0" w:space="0" w:color="auto"/>
                        <w:bottom w:val="none" w:sz="0" w:space="0" w:color="auto"/>
                        <w:right w:val="none" w:sz="0" w:space="0" w:color="auto"/>
                      </w:divBdr>
                    </w:div>
                    <w:div w:id="1821582324">
                      <w:marLeft w:val="0"/>
                      <w:marRight w:val="0"/>
                      <w:marTop w:val="0"/>
                      <w:marBottom w:val="0"/>
                      <w:divBdr>
                        <w:top w:val="none" w:sz="0" w:space="0" w:color="auto"/>
                        <w:left w:val="none" w:sz="0" w:space="0" w:color="auto"/>
                        <w:bottom w:val="none" w:sz="0" w:space="0" w:color="auto"/>
                        <w:right w:val="none" w:sz="0" w:space="0" w:color="auto"/>
                      </w:divBdr>
                    </w:div>
                  </w:divsChild>
                </w:div>
                <w:div w:id="1816289028">
                  <w:marLeft w:val="0"/>
                  <w:marRight w:val="0"/>
                  <w:marTop w:val="0"/>
                  <w:marBottom w:val="0"/>
                  <w:divBdr>
                    <w:top w:val="none" w:sz="0" w:space="0" w:color="auto"/>
                    <w:left w:val="none" w:sz="0" w:space="0" w:color="auto"/>
                    <w:bottom w:val="none" w:sz="0" w:space="0" w:color="auto"/>
                    <w:right w:val="none" w:sz="0" w:space="0" w:color="auto"/>
                  </w:divBdr>
                  <w:divsChild>
                    <w:div w:id="616956621">
                      <w:marLeft w:val="0"/>
                      <w:marRight w:val="0"/>
                      <w:marTop w:val="0"/>
                      <w:marBottom w:val="0"/>
                      <w:divBdr>
                        <w:top w:val="none" w:sz="0" w:space="0" w:color="auto"/>
                        <w:left w:val="none" w:sz="0" w:space="0" w:color="auto"/>
                        <w:bottom w:val="none" w:sz="0" w:space="0" w:color="auto"/>
                        <w:right w:val="none" w:sz="0" w:space="0" w:color="auto"/>
                      </w:divBdr>
                    </w:div>
                  </w:divsChild>
                </w:div>
                <w:div w:id="1900362257">
                  <w:marLeft w:val="0"/>
                  <w:marRight w:val="0"/>
                  <w:marTop w:val="0"/>
                  <w:marBottom w:val="0"/>
                  <w:divBdr>
                    <w:top w:val="none" w:sz="0" w:space="0" w:color="auto"/>
                    <w:left w:val="none" w:sz="0" w:space="0" w:color="auto"/>
                    <w:bottom w:val="none" w:sz="0" w:space="0" w:color="auto"/>
                    <w:right w:val="none" w:sz="0" w:space="0" w:color="auto"/>
                  </w:divBdr>
                  <w:divsChild>
                    <w:div w:id="270824472">
                      <w:marLeft w:val="0"/>
                      <w:marRight w:val="0"/>
                      <w:marTop w:val="0"/>
                      <w:marBottom w:val="0"/>
                      <w:divBdr>
                        <w:top w:val="none" w:sz="0" w:space="0" w:color="auto"/>
                        <w:left w:val="none" w:sz="0" w:space="0" w:color="auto"/>
                        <w:bottom w:val="none" w:sz="0" w:space="0" w:color="auto"/>
                        <w:right w:val="none" w:sz="0" w:space="0" w:color="auto"/>
                      </w:divBdr>
                      <w:divsChild>
                        <w:div w:id="1137260865">
                          <w:marLeft w:val="0"/>
                          <w:marRight w:val="0"/>
                          <w:marTop w:val="30"/>
                          <w:marBottom w:val="30"/>
                          <w:divBdr>
                            <w:top w:val="none" w:sz="0" w:space="0" w:color="auto"/>
                            <w:left w:val="none" w:sz="0" w:space="0" w:color="auto"/>
                            <w:bottom w:val="none" w:sz="0" w:space="0" w:color="auto"/>
                            <w:right w:val="none" w:sz="0" w:space="0" w:color="auto"/>
                          </w:divBdr>
                          <w:divsChild>
                            <w:div w:id="713845268">
                              <w:marLeft w:val="0"/>
                              <w:marRight w:val="0"/>
                              <w:marTop w:val="0"/>
                              <w:marBottom w:val="0"/>
                              <w:divBdr>
                                <w:top w:val="none" w:sz="0" w:space="0" w:color="auto"/>
                                <w:left w:val="none" w:sz="0" w:space="0" w:color="auto"/>
                                <w:bottom w:val="none" w:sz="0" w:space="0" w:color="auto"/>
                                <w:right w:val="none" w:sz="0" w:space="0" w:color="auto"/>
                              </w:divBdr>
                              <w:divsChild>
                                <w:div w:id="129370310">
                                  <w:marLeft w:val="0"/>
                                  <w:marRight w:val="0"/>
                                  <w:marTop w:val="0"/>
                                  <w:marBottom w:val="0"/>
                                  <w:divBdr>
                                    <w:top w:val="none" w:sz="0" w:space="0" w:color="auto"/>
                                    <w:left w:val="none" w:sz="0" w:space="0" w:color="auto"/>
                                    <w:bottom w:val="none" w:sz="0" w:space="0" w:color="auto"/>
                                    <w:right w:val="none" w:sz="0" w:space="0" w:color="auto"/>
                                  </w:divBdr>
                                </w:div>
                              </w:divsChild>
                            </w:div>
                            <w:div w:id="746269447">
                              <w:marLeft w:val="0"/>
                              <w:marRight w:val="0"/>
                              <w:marTop w:val="0"/>
                              <w:marBottom w:val="0"/>
                              <w:divBdr>
                                <w:top w:val="none" w:sz="0" w:space="0" w:color="auto"/>
                                <w:left w:val="none" w:sz="0" w:space="0" w:color="auto"/>
                                <w:bottom w:val="none" w:sz="0" w:space="0" w:color="auto"/>
                                <w:right w:val="none" w:sz="0" w:space="0" w:color="auto"/>
                              </w:divBdr>
                              <w:divsChild>
                                <w:div w:id="382680862">
                                  <w:marLeft w:val="0"/>
                                  <w:marRight w:val="0"/>
                                  <w:marTop w:val="0"/>
                                  <w:marBottom w:val="0"/>
                                  <w:divBdr>
                                    <w:top w:val="none" w:sz="0" w:space="0" w:color="auto"/>
                                    <w:left w:val="none" w:sz="0" w:space="0" w:color="auto"/>
                                    <w:bottom w:val="none" w:sz="0" w:space="0" w:color="auto"/>
                                    <w:right w:val="none" w:sz="0" w:space="0" w:color="auto"/>
                                  </w:divBdr>
                                </w:div>
                                <w:div w:id="2013216507">
                                  <w:marLeft w:val="0"/>
                                  <w:marRight w:val="0"/>
                                  <w:marTop w:val="0"/>
                                  <w:marBottom w:val="0"/>
                                  <w:divBdr>
                                    <w:top w:val="none" w:sz="0" w:space="0" w:color="auto"/>
                                    <w:left w:val="none" w:sz="0" w:space="0" w:color="auto"/>
                                    <w:bottom w:val="none" w:sz="0" w:space="0" w:color="auto"/>
                                    <w:right w:val="none" w:sz="0" w:space="0" w:color="auto"/>
                                  </w:divBdr>
                                </w:div>
                              </w:divsChild>
                            </w:div>
                            <w:div w:id="1709139618">
                              <w:marLeft w:val="0"/>
                              <w:marRight w:val="0"/>
                              <w:marTop w:val="0"/>
                              <w:marBottom w:val="0"/>
                              <w:divBdr>
                                <w:top w:val="none" w:sz="0" w:space="0" w:color="auto"/>
                                <w:left w:val="none" w:sz="0" w:space="0" w:color="auto"/>
                                <w:bottom w:val="none" w:sz="0" w:space="0" w:color="auto"/>
                                <w:right w:val="none" w:sz="0" w:space="0" w:color="auto"/>
                              </w:divBdr>
                              <w:divsChild>
                                <w:div w:id="10773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670053">
                      <w:marLeft w:val="0"/>
                      <w:marRight w:val="0"/>
                      <w:marTop w:val="0"/>
                      <w:marBottom w:val="0"/>
                      <w:divBdr>
                        <w:top w:val="none" w:sz="0" w:space="0" w:color="auto"/>
                        <w:left w:val="none" w:sz="0" w:space="0" w:color="auto"/>
                        <w:bottom w:val="none" w:sz="0" w:space="0" w:color="auto"/>
                        <w:right w:val="none" w:sz="0" w:space="0" w:color="auto"/>
                      </w:divBdr>
                    </w:div>
                    <w:div w:id="589971931">
                      <w:marLeft w:val="0"/>
                      <w:marRight w:val="0"/>
                      <w:marTop w:val="0"/>
                      <w:marBottom w:val="0"/>
                      <w:divBdr>
                        <w:top w:val="none" w:sz="0" w:space="0" w:color="auto"/>
                        <w:left w:val="none" w:sz="0" w:space="0" w:color="auto"/>
                        <w:bottom w:val="none" w:sz="0" w:space="0" w:color="auto"/>
                        <w:right w:val="none" w:sz="0" w:space="0" w:color="auto"/>
                      </w:divBdr>
                    </w:div>
                    <w:div w:id="1238708967">
                      <w:marLeft w:val="0"/>
                      <w:marRight w:val="0"/>
                      <w:marTop w:val="0"/>
                      <w:marBottom w:val="0"/>
                      <w:divBdr>
                        <w:top w:val="none" w:sz="0" w:space="0" w:color="auto"/>
                        <w:left w:val="none" w:sz="0" w:space="0" w:color="auto"/>
                        <w:bottom w:val="none" w:sz="0" w:space="0" w:color="auto"/>
                        <w:right w:val="none" w:sz="0" w:space="0" w:color="auto"/>
                      </w:divBdr>
                    </w:div>
                    <w:div w:id="1511943768">
                      <w:marLeft w:val="0"/>
                      <w:marRight w:val="0"/>
                      <w:marTop w:val="0"/>
                      <w:marBottom w:val="0"/>
                      <w:divBdr>
                        <w:top w:val="none" w:sz="0" w:space="0" w:color="auto"/>
                        <w:left w:val="none" w:sz="0" w:space="0" w:color="auto"/>
                        <w:bottom w:val="none" w:sz="0" w:space="0" w:color="auto"/>
                        <w:right w:val="none" w:sz="0" w:space="0" w:color="auto"/>
                      </w:divBdr>
                    </w:div>
                    <w:div w:id="1529634224">
                      <w:marLeft w:val="0"/>
                      <w:marRight w:val="0"/>
                      <w:marTop w:val="0"/>
                      <w:marBottom w:val="0"/>
                      <w:divBdr>
                        <w:top w:val="none" w:sz="0" w:space="0" w:color="auto"/>
                        <w:left w:val="none" w:sz="0" w:space="0" w:color="auto"/>
                        <w:bottom w:val="none" w:sz="0" w:space="0" w:color="auto"/>
                        <w:right w:val="none" w:sz="0" w:space="0" w:color="auto"/>
                      </w:divBdr>
                    </w:div>
                    <w:div w:id="1544168391">
                      <w:marLeft w:val="0"/>
                      <w:marRight w:val="0"/>
                      <w:marTop w:val="0"/>
                      <w:marBottom w:val="0"/>
                      <w:divBdr>
                        <w:top w:val="none" w:sz="0" w:space="0" w:color="auto"/>
                        <w:left w:val="none" w:sz="0" w:space="0" w:color="auto"/>
                        <w:bottom w:val="none" w:sz="0" w:space="0" w:color="auto"/>
                        <w:right w:val="none" w:sz="0" w:space="0" w:color="auto"/>
                      </w:divBdr>
                    </w:div>
                  </w:divsChild>
                </w:div>
                <w:div w:id="1935936102">
                  <w:marLeft w:val="0"/>
                  <w:marRight w:val="0"/>
                  <w:marTop w:val="0"/>
                  <w:marBottom w:val="0"/>
                  <w:divBdr>
                    <w:top w:val="none" w:sz="0" w:space="0" w:color="auto"/>
                    <w:left w:val="none" w:sz="0" w:space="0" w:color="auto"/>
                    <w:bottom w:val="none" w:sz="0" w:space="0" w:color="auto"/>
                    <w:right w:val="none" w:sz="0" w:space="0" w:color="auto"/>
                  </w:divBdr>
                  <w:divsChild>
                    <w:div w:id="53479661">
                      <w:marLeft w:val="0"/>
                      <w:marRight w:val="0"/>
                      <w:marTop w:val="0"/>
                      <w:marBottom w:val="0"/>
                      <w:divBdr>
                        <w:top w:val="none" w:sz="0" w:space="0" w:color="auto"/>
                        <w:left w:val="none" w:sz="0" w:space="0" w:color="auto"/>
                        <w:bottom w:val="none" w:sz="0" w:space="0" w:color="auto"/>
                        <w:right w:val="none" w:sz="0" w:space="0" w:color="auto"/>
                      </w:divBdr>
                    </w:div>
                    <w:div w:id="9787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19186">
          <w:marLeft w:val="0"/>
          <w:marRight w:val="0"/>
          <w:marTop w:val="0"/>
          <w:marBottom w:val="0"/>
          <w:divBdr>
            <w:top w:val="none" w:sz="0" w:space="0" w:color="auto"/>
            <w:left w:val="none" w:sz="0" w:space="0" w:color="auto"/>
            <w:bottom w:val="none" w:sz="0" w:space="0" w:color="auto"/>
            <w:right w:val="none" w:sz="0" w:space="0" w:color="auto"/>
          </w:divBdr>
          <w:divsChild>
            <w:div w:id="192378700">
              <w:marLeft w:val="0"/>
              <w:marRight w:val="0"/>
              <w:marTop w:val="0"/>
              <w:marBottom w:val="0"/>
              <w:divBdr>
                <w:top w:val="none" w:sz="0" w:space="0" w:color="auto"/>
                <w:left w:val="none" w:sz="0" w:space="0" w:color="auto"/>
                <w:bottom w:val="none" w:sz="0" w:space="0" w:color="auto"/>
                <w:right w:val="none" w:sz="0" w:space="0" w:color="auto"/>
              </w:divBdr>
            </w:div>
          </w:divsChild>
        </w:div>
        <w:div w:id="1340304831">
          <w:marLeft w:val="0"/>
          <w:marRight w:val="0"/>
          <w:marTop w:val="0"/>
          <w:marBottom w:val="0"/>
          <w:divBdr>
            <w:top w:val="none" w:sz="0" w:space="0" w:color="auto"/>
            <w:left w:val="none" w:sz="0" w:space="0" w:color="auto"/>
            <w:bottom w:val="none" w:sz="0" w:space="0" w:color="auto"/>
            <w:right w:val="none" w:sz="0" w:space="0" w:color="auto"/>
          </w:divBdr>
        </w:div>
        <w:div w:id="1456172830">
          <w:marLeft w:val="0"/>
          <w:marRight w:val="0"/>
          <w:marTop w:val="0"/>
          <w:marBottom w:val="0"/>
          <w:divBdr>
            <w:top w:val="none" w:sz="0" w:space="0" w:color="auto"/>
            <w:left w:val="none" w:sz="0" w:space="0" w:color="auto"/>
            <w:bottom w:val="none" w:sz="0" w:space="0" w:color="auto"/>
            <w:right w:val="none" w:sz="0" w:space="0" w:color="auto"/>
          </w:divBdr>
          <w:divsChild>
            <w:div w:id="120342238">
              <w:marLeft w:val="0"/>
              <w:marRight w:val="0"/>
              <w:marTop w:val="0"/>
              <w:marBottom w:val="0"/>
              <w:divBdr>
                <w:top w:val="none" w:sz="0" w:space="0" w:color="auto"/>
                <w:left w:val="none" w:sz="0" w:space="0" w:color="auto"/>
                <w:bottom w:val="none" w:sz="0" w:space="0" w:color="auto"/>
                <w:right w:val="none" w:sz="0" w:space="0" w:color="auto"/>
              </w:divBdr>
            </w:div>
            <w:div w:id="1864394442">
              <w:marLeft w:val="0"/>
              <w:marRight w:val="0"/>
              <w:marTop w:val="0"/>
              <w:marBottom w:val="0"/>
              <w:divBdr>
                <w:top w:val="none" w:sz="0" w:space="0" w:color="auto"/>
                <w:left w:val="none" w:sz="0" w:space="0" w:color="auto"/>
                <w:bottom w:val="none" w:sz="0" w:space="0" w:color="auto"/>
                <w:right w:val="none" w:sz="0" w:space="0" w:color="auto"/>
              </w:divBdr>
            </w:div>
          </w:divsChild>
        </w:div>
        <w:div w:id="1473400830">
          <w:marLeft w:val="0"/>
          <w:marRight w:val="0"/>
          <w:marTop w:val="0"/>
          <w:marBottom w:val="0"/>
          <w:divBdr>
            <w:top w:val="none" w:sz="0" w:space="0" w:color="auto"/>
            <w:left w:val="none" w:sz="0" w:space="0" w:color="auto"/>
            <w:bottom w:val="none" w:sz="0" w:space="0" w:color="auto"/>
            <w:right w:val="none" w:sz="0" w:space="0" w:color="auto"/>
          </w:divBdr>
        </w:div>
        <w:div w:id="1568029921">
          <w:marLeft w:val="0"/>
          <w:marRight w:val="0"/>
          <w:marTop w:val="0"/>
          <w:marBottom w:val="0"/>
          <w:divBdr>
            <w:top w:val="none" w:sz="0" w:space="0" w:color="auto"/>
            <w:left w:val="none" w:sz="0" w:space="0" w:color="auto"/>
            <w:bottom w:val="none" w:sz="0" w:space="0" w:color="auto"/>
            <w:right w:val="none" w:sz="0" w:space="0" w:color="auto"/>
          </w:divBdr>
        </w:div>
        <w:div w:id="1587417679">
          <w:marLeft w:val="0"/>
          <w:marRight w:val="0"/>
          <w:marTop w:val="0"/>
          <w:marBottom w:val="0"/>
          <w:divBdr>
            <w:top w:val="none" w:sz="0" w:space="0" w:color="auto"/>
            <w:left w:val="none" w:sz="0" w:space="0" w:color="auto"/>
            <w:bottom w:val="none" w:sz="0" w:space="0" w:color="auto"/>
            <w:right w:val="none" w:sz="0" w:space="0" w:color="auto"/>
          </w:divBdr>
        </w:div>
        <w:div w:id="1752265472">
          <w:marLeft w:val="0"/>
          <w:marRight w:val="0"/>
          <w:marTop w:val="0"/>
          <w:marBottom w:val="0"/>
          <w:divBdr>
            <w:top w:val="none" w:sz="0" w:space="0" w:color="auto"/>
            <w:left w:val="none" w:sz="0" w:space="0" w:color="auto"/>
            <w:bottom w:val="none" w:sz="0" w:space="0" w:color="auto"/>
            <w:right w:val="none" w:sz="0" w:space="0" w:color="auto"/>
          </w:divBdr>
          <w:divsChild>
            <w:div w:id="967011769">
              <w:marLeft w:val="-75"/>
              <w:marRight w:val="0"/>
              <w:marTop w:val="30"/>
              <w:marBottom w:val="30"/>
              <w:divBdr>
                <w:top w:val="none" w:sz="0" w:space="0" w:color="auto"/>
                <w:left w:val="none" w:sz="0" w:space="0" w:color="auto"/>
                <w:bottom w:val="none" w:sz="0" w:space="0" w:color="auto"/>
                <w:right w:val="none" w:sz="0" w:space="0" w:color="auto"/>
              </w:divBdr>
              <w:divsChild>
                <w:div w:id="256402691">
                  <w:marLeft w:val="0"/>
                  <w:marRight w:val="0"/>
                  <w:marTop w:val="0"/>
                  <w:marBottom w:val="0"/>
                  <w:divBdr>
                    <w:top w:val="none" w:sz="0" w:space="0" w:color="auto"/>
                    <w:left w:val="none" w:sz="0" w:space="0" w:color="auto"/>
                    <w:bottom w:val="none" w:sz="0" w:space="0" w:color="auto"/>
                    <w:right w:val="none" w:sz="0" w:space="0" w:color="auto"/>
                  </w:divBdr>
                  <w:divsChild>
                    <w:div w:id="2048480295">
                      <w:marLeft w:val="0"/>
                      <w:marRight w:val="0"/>
                      <w:marTop w:val="0"/>
                      <w:marBottom w:val="0"/>
                      <w:divBdr>
                        <w:top w:val="none" w:sz="0" w:space="0" w:color="auto"/>
                        <w:left w:val="none" w:sz="0" w:space="0" w:color="auto"/>
                        <w:bottom w:val="none" w:sz="0" w:space="0" w:color="auto"/>
                        <w:right w:val="none" w:sz="0" w:space="0" w:color="auto"/>
                      </w:divBdr>
                    </w:div>
                  </w:divsChild>
                </w:div>
                <w:div w:id="647973147">
                  <w:marLeft w:val="0"/>
                  <w:marRight w:val="0"/>
                  <w:marTop w:val="0"/>
                  <w:marBottom w:val="0"/>
                  <w:divBdr>
                    <w:top w:val="none" w:sz="0" w:space="0" w:color="auto"/>
                    <w:left w:val="none" w:sz="0" w:space="0" w:color="auto"/>
                    <w:bottom w:val="none" w:sz="0" w:space="0" w:color="auto"/>
                    <w:right w:val="none" w:sz="0" w:space="0" w:color="auto"/>
                  </w:divBdr>
                  <w:divsChild>
                    <w:div w:id="523137293">
                      <w:marLeft w:val="0"/>
                      <w:marRight w:val="0"/>
                      <w:marTop w:val="0"/>
                      <w:marBottom w:val="0"/>
                      <w:divBdr>
                        <w:top w:val="none" w:sz="0" w:space="0" w:color="auto"/>
                        <w:left w:val="none" w:sz="0" w:space="0" w:color="auto"/>
                        <w:bottom w:val="none" w:sz="0" w:space="0" w:color="auto"/>
                        <w:right w:val="none" w:sz="0" w:space="0" w:color="auto"/>
                      </w:divBdr>
                    </w:div>
                    <w:div w:id="869146684">
                      <w:marLeft w:val="0"/>
                      <w:marRight w:val="0"/>
                      <w:marTop w:val="0"/>
                      <w:marBottom w:val="0"/>
                      <w:divBdr>
                        <w:top w:val="none" w:sz="0" w:space="0" w:color="auto"/>
                        <w:left w:val="none" w:sz="0" w:space="0" w:color="auto"/>
                        <w:bottom w:val="none" w:sz="0" w:space="0" w:color="auto"/>
                        <w:right w:val="none" w:sz="0" w:space="0" w:color="auto"/>
                      </w:divBdr>
                    </w:div>
                  </w:divsChild>
                </w:div>
                <w:div w:id="659116310">
                  <w:marLeft w:val="0"/>
                  <w:marRight w:val="0"/>
                  <w:marTop w:val="0"/>
                  <w:marBottom w:val="0"/>
                  <w:divBdr>
                    <w:top w:val="none" w:sz="0" w:space="0" w:color="auto"/>
                    <w:left w:val="none" w:sz="0" w:space="0" w:color="auto"/>
                    <w:bottom w:val="none" w:sz="0" w:space="0" w:color="auto"/>
                    <w:right w:val="none" w:sz="0" w:space="0" w:color="auto"/>
                  </w:divBdr>
                  <w:divsChild>
                    <w:div w:id="850922384">
                      <w:marLeft w:val="0"/>
                      <w:marRight w:val="0"/>
                      <w:marTop w:val="0"/>
                      <w:marBottom w:val="0"/>
                      <w:divBdr>
                        <w:top w:val="none" w:sz="0" w:space="0" w:color="auto"/>
                        <w:left w:val="none" w:sz="0" w:space="0" w:color="auto"/>
                        <w:bottom w:val="none" w:sz="0" w:space="0" w:color="auto"/>
                        <w:right w:val="none" w:sz="0" w:space="0" w:color="auto"/>
                      </w:divBdr>
                    </w:div>
                  </w:divsChild>
                </w:div>
                <w:div w:id="1133402896">
                  <w:marLeft w:val="0"/>
                  <w:marRight w:val="0"/>
                  <w:marTop w:val="0"/>
                  <w:marBottom w:val="0"/>
                  <w:divBdr>
                    <w:top w:val="none" w:sz="0" w:space="0" w:color="auto"/>
                    <w:left w:val="none" w:sz="0" w:space="0" w:color="auto"/>
                    <w:bottom w:val="none" w:sz="0" w:space="0" w:color="auto"/>
                    <w:right w:val="none" w:sz="0" w:space="0" w:color="auto"/>
                  </w:divBdr>
                  <w:divsChild>
                    <w:div w:id="1320307896">
                      <w:marLeft w:val="0"/>
                      <w:marRight w:val="0"/>
                      <w:marTop w:val="0"/>
                      <w:marBottom w:val="0"/>
                      <w:divBdr>
                        <w:top w:val="none" w:sz="0" w:space="0" w:color="auto"/>
                        <w:left w:val="none" w:sz="0" w:space="0" w:color="auto"/>
                        <w:bottom w:val="none" w:sz="0" w:space="0" w:color="auto"/>
                        <w:right w:val="none" w:sz="0" w:space="0" w:color="auto"/>
                      </w:divBdr>
                    </w:div>
                  </w:divsChild>
                </w:div>
                <w:div w:id="1292856367">
                  <w:marLeft w:val="0"/>
                  <w:marRight w:val="0"/>
                  <w:marTop w:val="0"/>
                  <w:marBottom w:val="0"/>
                  <w:divBdr>
                    <w:top w:val="none" w:sz="0" w:space="0" w:color="auto"/>
                    <w:left w:val="none" w:sz="0" w:space="0" w:color="auto"/>
                    <w:bottom w:val="none" w:sz="0" w:space="0" w:color="auto"/>
                    <w:right w:val="none" w:sz="0" w:space="0" w:color="auto"/>
                  </w:divBdr>
                  <w:divsChild>
                    <w:div w:id="1441140569">
                      <w:marLeft w:val="0"/>
                      <w:marRight w:val="0"/>
                      <w:marTop w:val="0"/>
                      <w:marBottom w:val="0"/>
                      <w:divBdr>
                        <w:top w:val="none" w:sz="0" w:space="0" w:color="auto"/>
                        <w:left w:val="none" w:sz="0" w:space="0" w:color="auto"/>
                        <w:bottom w:val="none" w:sz="0" w:space="0" w:color="auto"/>
                        <w:right w:val="none" w:sz="0" w:space="0" w:color="auto"/>
                      </w:divBdr>
                    </w:div>
                  </w:divsChild>
                </w:div>
                <w:div w:id="1658612741">
                  <w:marLeft w:val="0"/>
                  <w:marRight w:val="0"/>
                  <w:marTop w:val="0"/>
                  <w:marBottom w:val="0"/>
                  <w:divBdr>
                    <w:top w:val="none" w:sz="0" w:space="0" w:color="auto"/>
                    <w:left w:val="none" w:sz="0" w:space="0" w:color="auto"/>
                    <w:bottom w:val="none" w:sz="0" w:space="0" w:color="auto"/>
                    <w:right w:val="none" w:sz="0" w:space="0" w:color="auto"/>
                  </w:divBdr>
                  <w:divsChild>
                    <w:div w:id="1102921715">
                      <w:marLeft w:val="0"/>
                      <w:marRight w:val="0"/>
                      <w:marTop w:val="0"/>
                      <w:marBottom w:val="0"/>
                      <w:divBdr>
                        <w:top w:val="none" w:sz="0" w:space="0" w:color="auto"/>
                        <w:left w:val="none" w:sz="0" w:space="0" w:color="auto"/>
                        <w:bottom w:val="none" w:sz="0" w:space="0" w:color="auto"/>
                        <w:right w:val="none" w:sz="0" w:space="0" w:color="auto"/>
                      </w:divBdr>
                    </w:div>
                  </w:divsChild>
                </w:div>
                <w:div w:id="2070616372">
                  <w:marLeft w:val="0"/>
                  <w:marRight w:val="0"/>
                  <w:marTop w:val="0"/>
                  <w:marBottom w:val="0"/>
                  <w:divBdr>
                    <w:top w:val="none" w:sz="0" w:space="0" w:color="auto"/>
                    <w:left w:val="none" w:sz="0" w:space="0" w:color="auto"/>
                    <w:bottom w:val="none" w:sz="0" w:space="0" w:color="auto"/>
                    <w:right w:val="none" w:sz="0" w:space="0" w:color="auto"/>
                  </w:divBdr>
                  <w:divsChild>
                    <w:div w:id="81464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430801">
          <w:marLeft w:val="0"/>
          <w:marRight w:val="0"/>
          <w:marTop w:val="0"/>
          <w:marBottom w:val="0"/>
          <w:divBdr>
            <w:top w:val="none" w:sz="0" w:space="0" w:color="auto"/>
            <w:left w:val="none" w:sz="0" w:space="0" w:color="auto"/>
            <w:bottom w:val="none" w:sz="0" w:space="0" w:color="auto"/>
            <w:right w:val="none" w:sz="0" w:space="0" w:color="auto"/>
          </w:divBdr>
          <w:divsChild>
            <w:div w:id="2061008807">
              <w:marLeft w:val="0"/>
              <w:marRight w:val="0"/>
              <w:marTop w:val="0"/>
              <w:marBottom w:val="0"/>
              <w:divBdr>
                <w:top w:val="none" w:sz="0" w:space="0" w:color="auto"/>
                <w:left w:val="none" w:sz="0" w:space="0" w:color="auto"/>
                <w:bottom w:val="none" w:sz="0" w:space="0" w:color="auto"/>
                <w:right w:val="none" w:sz="0" w:space="0" w:color="auto"/>
              </w:divBdr>
            </w:div>
          </w:divsChild>
        </w:div>
        <w:div w:id="1835946360">
          <w:marLeft w:val="0"/>
          <w:marRight w:val="0"/>
          <w:marTop w:val="0"/>
          <w:marBottom w:val="0"/>
          <w:divBdr>
            <w:top w:val="none" w:sz="0" w:space="0" w:color="auto"/>
            <w:left w:val="none" w:sz="0" w:space="0" w:color="auto"/>
            <w:bottom w:val="none" w:sz="0" w:space="0" w:color="auto"/>
            <w:right w:val="none" w:sz="0" w:space="0" w:color="auto"/>
          </w:divBdr>
          <w:divsChild>
            <w:div w:id="1527676429">
              <w:marLeft w:val="-75"/>
              <w:marRight w:val="0"/>
              <w:marTop w:val="30"/>
              <w:marBottom w:val="30"/>
              <w:divBdr>
                <w:top w:val="none" w:sz="0" w:space="0" w:color="auto"/>
                <w:left w:val="none" w:sz="0" w:space="0" w:color="auto"/>
                <w:bottom w:val="none" w:sz="0" w:space="0" w:color="auto"/>
                <w:right w:val="none" w:sz="0" w:space="0" w:color="auto"/>
              </w:divBdr>
              <w:divsChild>
                <w:div w:id="1244952648">
                  <w:marLeft w:val="0"/>
                  <w:marRight w:val="0"/>
                  <w:marTop w:val="0"/>
                  <w:marBottom w:val="0"/>
                  <w:divBdr>
                    <w:top w:val="none" w:sz="0" w:space="0" w:color="auto"/>
                    <w:left w:val="none" w:sz="0" w:space="0" w:color="auto"/>
                    <w:bottom w:val="none" w:sz="0" w:space="0" w:color="auto"/>
                    <w:right w:val="none" w:sz="0" w:space="0" w:color="auto"/>
                  </w:divBdr>
                  <w:divsChild>
                    <w:div w:id="1603296472">
                      <w:marLeft w:val="0"/>
                      <w:marRight w:val="0"/>
                      <w:marTop w:val="0"/>
                      <w:marBottom w:val="0"/>
                      <w:divBdr>
                        <w:top w:val="none" w:sz="0" w:space="0" w:color="auto"/>
                        <w:left w:val="none" w:sz="0" w:space="0" w:color="auto"/>
                        <w:bottom w:val="none" w:sz="0" w:space="0" w:color="auto"/>
                        <w:right w:val="none" w:sz="0" w:space="0" w:color="auto"/>
                      </w:divBdr>
                    </w:div>
                    <w:div w:id="1822893160">
                      <w:marLeft w:val="0"/>
                      <w:marRight w:val="0"/>
                      <w:marTop w:val="0"/>
                      <w:marBottom w:val="0"/>
                      <w:divBdr>
                        <w:top w:val="none" w:sz="0" w:space="0" w:color="auto"/>
                        <w:left w:val="none" w:sz="0" w:space="0" w:color="auto"/>
                        <w:bottom w:val="none" w:sz="0" w:space="0" w:color="auto"/>
                        <w:right w:val="none" w:sz="0" w:space="0" w:color="auto"/>
                      </w:divBdr>
                    </w:div>
                  </w:divsChild>
                </w:div>
                <w:div w:id="1346857190">
                  <w:marLeft w:val="0"/>
                  <w:marRight w:val="0"/>
                  <w:marTop w:val="0"/>
                  <w:marBottom w:val="0"/>
                  <w:divBdr>
                    <w:top w:val="none" w:sz="0" w:space="0" w:color="auto"/>
                    <w:left w:val="none" w:sz="0" w:space="0" w:color="auto"/>
                    <w:bottom w:val="none" w:sz="0" w:space="0" w:color="auto"/>
                    <w:right w:val="none" w:sz="0" w:space="0" w:color="auto"/>
                  </w:divBdr>
                  <w:divsChild>
                    <w:div w:id="78259214">
                      <w:marLeft w:val="0"/>
                      <w:marRight w:val="0"/>
                      <w:marTop w:val="0"/>
                      <w:marBottom w:val="0"/>
                      <w:divBdr>
                        <w:top w:val="none" w:sz="0" w:space="0" w:color="auto"/>
                        <w:left w:val="none" w:sz="0" w:space="0" w:color="auto"/>
                        <w:bottom w:val="none" w:sz="0" w:space="0" w:color="auto"/>
                        <w:right w:val="none" w:sz="0" w:space="0" w:color="auto"/>
                      </w:divBdr>
                    </w:div>
                  </w:divsChild>
                </w:div>
                <w:div w:id="1637569787">
                  <w:marLeft w:val="0"/>
                  <w:marRight w:val="0"/>
                  <w:marTop w:val="0"/>
                  <w:marBottom w:val="0"/>
                  <w:divBdr>
                    <w:top w:val="none" w:sz="0" w:space="0" w:color="auto"/>
                    <w:left w:val="none" w:sz="0" w:space="0" w:color="auto"/>
                    <w:bottom w:val="none" w:sz="0" w:space="0" w:color="auto"/>
                    <w:right w:val="none" w:sz="0" w:space="0" w:color="auto"/>
                  </w:divBdr>
                  <w:divsChild>
                    <w:div w:id="17397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05355">
          <w:marLeft w:val="0"/>
          <w:marRight w:val="0"/>
          <w:marTop w:val="0"/>
          <w:marBottom w:val="0"/>
          <w:divBdr>
            <w:top w:val="none" w:sz="0" w:space="0" w:color="auto"/>
            <w:left w:val="none" w:sz="0" w:space="0" w:color="auto"/>
            <w:bottom w:val="none" w:sz="0" w:space="0" w:color="auto"/>
            <w:right w:val="none" w:sz="0" w:space="0" w:color="auto"/>
          </w:divBdr>
          <w:divsChild>
            <w:div w:id="1946812879">
              <w:marLeft w:val="-75"/>
              <w:marRight w:val="0"/>
              <w:marTop w:val="30"/>
              <w:marBottom w:val="30"/>
              <w:divBdr>
                <w:top w:val="none" w:sz="0" w:space="0" w:color="auto"/>
                <w:left w:val="none" w:sz="0" w:space="0" w:color="auto"/>
                <w:bottom w:val="none" w:sz="0" w:space="0" w:color="auto"/>
                <w:right w:val="none" w:sz="0" w:space="0" w:color="auto"/>
              </w:divBdr>
              <w:divsChild>
                <w:div w:id="766387331">
                  <w:marLeft w:val="0"/>
                  <w:marRight w:val="0"/>
                  <w:marTop w:val="0"/>
                  <w:marBottom w:val="0"/>
                  <w:divBdr>
                    <w:top w:val="none" w:sz="0" w:space="0" w:color="auto"/>
                    <w:left w:val="none" w:sz="0" w:space="0" w:color="auto"/>
                    <w:bottom w:val="none" w:sz="0" w:space="0" w:color="auto"/>
                    <w:right w:val="none" w:sz="0" w:space="0" w:color="auto"/>
                  </w:divBdr>
                  <w:divsChild>
                    <w:div w:id="1609581647">
                      <w:marLeft w:val="0"/>
                      <w:marRight w:val="0"/>
                      <w:marTop w:val="0"/>
                      <w:marBottom w:val="0"/>
                      <w:divBdr>
                        <w:top w:val="none" w:sz="0" w:space="0" w:color="auto"/>
                        <w:left w:val="none" w:sz="0" w:space="0" w:color="auto"/>
                        <w:bottom w:val="none" w:sz="0" w:space="0" w:color="auto"/>
                        <w:right w:val="none" w:sz="0" w:space="0" w:color="auto"/>
                      </w:divBdr>
                    </w:div>
                  </w:divsChild>
                </w:div>
                <w:div w:id="844629287">
                  <w:marLeft w:val="0"/>
                  <w:marRight w:val="0"/>
                  <w:marTop w:val="0"/>
                  <w:marBottom w:val="0"/>
                  <w:divBdr>
                    <w:top w:val="none" w:sz="0" w:space="0" w:color="auto"/>
                    <w:left w:val="none" w:sz="0" w:space="0" w:color="auto"/>
                    <w:bottom w:val="none" w:sz="0" w:space="0" w:color="auto"/>
                    <w:right w:val="none" w:sz="0" w:space="0" w:color="auto"/>
                  </w:divBdr>
                  <w:divsChild>
                    <w:div w:id="1563516492">
                      <w:marLeft w:val="0"/>
                      <w:marRight w:val="0"/>
                      <w:marTop w:val="0"/>
                      <w:marBottom w:val="0"/>
                      <w:divBdr>
                        <w:top w:val="none" w:sz="0" w:space="0" w:color="auto"/>
                        <w:left w:val="none" w:sz="0" w:space="0" w:color="auto"/>
                        <w:bottom w:val="none" w:sz="0" w:space="0" w:color="auto"/>
                        <w:right w:val="none" w:sz="0" w:space="0" w:color="auto"/>
                      </w:divBdr>
                    </w:div>
                  </w:divsChild>
                </w:div>
                <w:div w:id="971402725">
                  <w:marLeft w:val="0"/>
                  <w:marRight w:val="0"/>
                  <w:marTop w:val="0"/>
                  <w:marBottom w:val="0"/>
                  <w:divBdr>
                    <w:top w:val="none" w:sz="0" w:space="0" w:color="auto"/>
                    <w:left w:val="none" w:sz="0" w:space="0" w:color="auto"/>
                    <w:bottom w:val="none" w:sz="0" w:space="0" w:color="auto"/>
                    <w:right w:val="none" w:sz="0" w:space="0" w:color="auto"/>
                  </w:divBdr>
                  <w:divsChild>
                    <w:div w:id="661930140">
                      <w:marLeft w:val="0"/>
                      <w:marRight w:val="0"/>
                      <w:marTop w:val="0"/>
                      <w:marBottom w:val="0"/>
                      <w:divBdr>
                        <w:top w:val="none" w:sz="0" w:space="0" w:color="auto"/>
                        <w:left w:val="none" w:sz="0" w:space="0" w:color="auto"/>
                        <w:bottom w:val="none" w:sz="0" w:space="0" w:color="auto"/>
                        <w:right w:val="none" w:sz="0" w:space="0" w:color="auto"/>
                      </w:divBdr>
                    </w:div>
                    <w:div w:id="887377409">
                      <w:marLeft w:val="0"/>
                      <w:marRight w:val="0"/>
                      <w:marTop w:val="0"/>
                      <w:marBottom w:val="0"/>
                      <w:divBdr>
                        <w:top w:val="none" w:sz="0" w:space="0" w:color="auto"/>
                        <w:left w:val="none" w:sz="0" w:space="0" w:color="auto"/>
                        <w:bottom w:val="none" w:sz="0" w:space="0" w:color="auto"/>
                        <w:right w:val="none" w:sz="0" w:space="0" w:color="auto"/>
                      </w:divBdr>
                    </w:div>
                  </w:divsChild>
                </w:div>
                <w:div w:id="1454132412">
                  <w:marLeft w:val="0"/>
                  <w:marRight w:val="0"/>
                  <w:marTop w:val="0"/>
                  <w:marBottom w:val="0"/>
                  <w:divBdr>
                    <w:top w:val="none" w:sz="0" w:space="0" w:color="auto"/>
                    <w:left w:val="none" w:sz="0" w:space="0" w:color="auto"/>
                    <w:bottom w:val="none" w:sz="0" w:space="0" w:color="auto"/>
                    <w:right w:val="none" w:sz="0" w:space="0" w:color="auto"/>
                  </w:divBdr>
                  <w:divsChild>
                    <w:div w:id="334303285">
                      <w:marLeft w:val="0"/>
                      <w:marRight w:val="0"/>
                      <w:marTop w:val="0"/>
                      <w:marBottom w:val="0"/>
                      <w:divBdr>
                        <w:top w:val="none" w:sz="0" w:space="0" w:color="auto"/>
                        <w:left w:val="none" w:sz="0" w:space="0" w:color="auto"/>
                        <w:bottom w:val="none" w:sz="0" w:space="0" w:color="auto"/>
                        <w:right w:val="none" w:sz="0" w:space="0" w:color="auto"/>
                      </w:divBdr>
                    </w:div>
                  </w:divsChild>
                </w:div>
                <w:div w:id="1743403596">
                  <w:marLeft w:val="0"/>
                  <w:marRight w:val="0"/>
                  <w:marTop w:val="0"/>
                  <w:marBottom w:val="0"/>
                  <w:divBdr>
                    <w:top w:val="none" w:sz="0" w:space="0" w:color="auto"/>
                    <w:left w:val="none" w:sz="0" w:space="0" w:color="auto"/>
                    <w:bottom w:val="none" w:sz="0" w:space="0" w:color="auto"/>
                    <w:right w:val="none" w:sz="0" w:space="0" w:color="auto"/>
                  </w:divBdr>
                  <w:divsChild>
                    <w:div w:id="1289433121">
                      <w:marLeft w:val="0"/>
                      <w:marRight w:val="0"/>
                      <w:marTop w:val="0"/>
                      <w:marBottom w:val="0"/>
                      <w:divBdr>
                        <w:top w:val="none" w:sz="0" w:space="0" w:color="auto"/>
                        <w:left w:val="none" w:sz="0" w:space="0" w:color="auto"/>
                        <w:bottom w:val="none" w:sz="0" w:space="0" w:color="auto"/>
                        <w:right w:val="none" w:sz="0" w:space="0" w:color="auto"/>
                      </w:divBdr>
                    </w:div>
                  </w:divsChild>
                </w:div>
                <w:div w:id="1763260265">
                  <w:marLeft w:val="0"/>
                  <w:marRight w:val="0"/>
                  <w:marTop w:val="0"/>
                  <w:marBottom w:val="0"/>
                  <w:divBdr>
                    <w:top w:val="none" w:sz="0" w:space="0" w:color="auto"/>
                    <w:left w:val="none" w:sz="0" w:space="0" w:color="auto"/>
                    <w:bottom w:val="none" w:sz="0" w:space="0" w:color="auto"/>
                    <w:right w:val="none" w:sz="0" w:space="0" w:color="auto"/>
                  </w:divBdr>
                  <w:divsChild>
                    <w:div w:id="123353165">
                      <w:marLeft w:val="0"/>
                      <w:marRight w:val="0"/>
                      <w:marTop w:val="0"/>
                      <w:marBottom w:val="0"/>
                      <w:divBdr>
                        <w:top w:val="none" w:sz="0" w:space="0" w:color="auto"/>
                        <w:left w:val="none" w:sz="0" w:space="0" w:color="auto"/>
                        <w:bottom w:val="none" w:sz="0" w:space="0" w:color="auto"/>
                        <w:right w:val="none" w:sz="0" w:space="0" w:color="auto"/>
                      </w:divBdr>
                    </w:div>
                  </w:divsChild>
                </w:div>
                <w:div w:id="2076509170">
                  <w:marLeft w:val="0"/>
                  <w:marRight w:val="0"/>
                  <w:marTop w:val="0"/>
                  <w:marBottom w:val="0"/>
                  <w:divBdr>
                    <w:top w:val="none" w:sz="0" w:space="0" w:color="auto"/>
                    <w:left w:val="none" w:sz="0" w:space="0" w:color="auto"/>
                    <w:bottom w:val="none" w:sz="0" w:space="0" w:color="auto"/>
                    <w:right w:val="none" w:sz="0" w:space="0" w:color="auto"/>
                  </w:divBdr>
                  <w:divsChild>
                    <w:div w:id="138413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07692">
          <w:marLeft w:val="0"/>
          <w:marRight w:val="0"/>
          <w:marTop w:val="0"/>
          <w:marBottom w:val="0"/>
          <w:divBdr>
            <w:top w:val="none" w:sz="0" w:space="0" w:color="auto"/>
            <w:left w:val="none" w:sz="0" w:space="0" w:color="auto"/>
            <w:bottom w:val="none" w:sz="0" w:space="0" w:color="auto"/>
            <w:right w:val="none" w:sz="0" w:space="0" w:color="auto"/>
          </w:divBdr>
        </w:div>
        <w:div w:id="2139494228">
          <w:marLeft w:val="0"/>
          <w:marRight w:val="0"/>
          <w:marTop w:val="0"/>
          <w:marBottom w:val="0"/>
          <w:divBdr>
            <w:top w:val="none" w:sz="0" w:space="0" w:color="auto"/>
            <w:left w:val="none" w:sz="0" w:space="0" w:color="auto"/>
            <w:bottom w:val="none" w:sz="0" w:space="0" w:color="auto"/>
            <w:right w:val="none" w:sz="0" w:space="0" w:color="auto"/>
          </w:divBdr>
          <w:divsChild>
            <w:div w:id="11381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D2200059-674A-483C-8075-02A9323FA851}">
    <t:Anchor>
      <t:Comment id="453401772"/>
    </t:Anchor>
    <t:History>
      <t:Event id="{21AB3726-AC09-46D9-B168-6250F3F71B5C}" time="2021-10-05T18:09:15.786Z">
        <t:Attribution userId="S::baltimorekd@state.gov::8ed966c6-940b-4647-a399-77e6873ec488" userProvider="AD" userName="Baltimore, Kimberly D"/>
        <t:Anchor>
          <t:Comment id="453401772"/>
        </t:Anchor>
        <t:Create/>
      </t:Event>
      <t:Event id="{234E919D-0DFB-4FE4-8446-CB572C7B6B1F}" time="2021-10-05T18:09:15.786Z">
        <t:Attribution userId="S::baltimorekd@state.gov::8ed966c6-940b-4647-a399-77e6873ec488" userProvider="AD" userName="Baltimore, Kimberly D"/>
        <t:Anchor>
          <t:Comment id="453401772"/>
        </t:Anchor>
        <t:Assign userId="S::EastlandKM@state.gov::4e88649d-7d01-4c84-88fb-fb6b8ca328bf" userProvider="AD" userName="Eastland, Kevin M"/>
      </t:Event>
      <t:Event id="{D568FD5D-7AE8-41E9-8892-72F06403CE3B}" time="2021-10-05T18:09:15.786Z">
        <t:Attribution userId="S::baltimorekd@state.gov::8ed966c6-940b-4647-a399-77e6873ec488" userProvider="AD" userName="Baltimore, Kimberly D"/>
        <t:Anchor>
          <t:Comment id="453401772"/>
        </t:Anchor>
        <t:SetTitle title="What is the work authorization process? @Eastland, Kevin M"/>
      </t:Event>
    </t:History>
  </t:Task>
  <t:Task id="{363005FA-2ADD-44B5-94CF-C21AFC2C5261}">
    <t:Anchor>
      <t:Comment id="900681898"/>
    </t:Anchor>
    <t:History>
      <t:Event id="{DEF01BC3-3632-4300-9032-38E9C49AA0FC}" time="2021-10-05T18:09:58.846Z">
        <t:Attribution userId="S::baltimorekd@state.gov::8ed966c6-940b-4647-a399-77e6873ec488" userProvider="AD" userName="Baltimore, Kimberly D"/>
        <t:Anchor>
          <t:Comment id="900681898"/>
        </t:Anchor>
        <t:Create/>
      </t:Event>
      <t:Event id="{F50F07C9-DBAF-4327-A06F-4B9A50112496}" time="2021-10-05T18:09:58.846Z">
        <t:Attribution userId="S::baltimorekd@state.gov::8ed966c6-940b-4647-a399-77e6873ec488" userProvider="AD" userName="Baltimore, Kimberly D"/>
        <t:Anchor>
          <t:Comment id="900681898"/>
        </t:Anchor>
        <t:Assign userId="S::EastlandKM@state.gov::4e88649d-7d01-4c84-88fb-fb6b8ca328bf" userProvider="AD" userName="Eastland, Kevin M"/>
      </t:Event>
      <t:Event id="{67D66DE7-BE08-4FA6-9C1F-F5119A46D42C}" time="2021-10-05T18:09:58.846Z">
        <t:Attribution userId="S::baltimorekd@state.gov::8ed966c6-940b-4647-a399-77e6873ec488" userProvider="AD" userName="Baltimore, Kimberly D"/>
        <t:Anchor>
          <t:Comment id="900681898"/>
        </t:Anchor>
        <t:SetTitle title="@Eastland, Kevin M why is this relevant for the CMP?"/>
      </t:Event>
    </t:History>
  </t:Task>
  <t:Task id="{4EBC0752-7899-4297-874A-AE4AE6C8DC72}">
    <t:Anchor>
      <t:Comment id="2116289397"/>
    </t:Anchor>
    <t:History>
      <t:Event id="{336D8C06-0AFD-41A4-B26A-0A6F62455298}" time="2021-10-05T18:13:02.617Z">
        <t:Attribution userId="S::baltimorekd@state.gov::8ed966c6-940b-4647-a399-77e6873ec488" userProvider="AD" userName="Baltimore, Kimberly D"/>
        <t:Anchor>
          <t:Comment id="2116289397"/>
        </t:Anchor>
        <t:Create/>
      </t:Event>
      <t:Event id="{899619AC-15B0-4940-B77B-0606E8B4188E}" time="2021-10-05T18:13:02.617Z">
        <t:Attribution userId="S::baltimorekd@state.gov::8ed966c6-940b-4647-a399-77e6873ec488" userProvider="AD" userName="Baltimore, Kimberly D"/>
        <t:Anchor>
          <t:Comment id="2116289397"/>
        </t:Anchor>
        <t:Assign userId="S::EastlandKM@state.gov::4e88649d-7d01-4c84-88fb-fb6b8ca328bf" userProvider="AD" userName="Eastland, Kevin M"/>
      </t:Event>
      <t:Event id="{F1C47810-A2A7-4722-A3F8-2309A009C65D}" time="2021-10-05T18:13:02.617Z">
        <t:Attribution userId="S::baltimorekd@state.gov::8ed966c6-940b-4647-a399-77e6873ec488" userProvider="AD" userName="Baltimore, Kimberly D"/>
        <t:Anchor>
          <t:Comment id="2116289397"/>
        </t:Anchor>
        <t:SetTitle title="@Eastland, Kevin M check these descriptions need to be updated. We are no longer using the term Big Data, etc."/>
      </t:Event>
    </t:History>
  </t:Task>
  <t:Task id="{44A01BDA-D92D-410A-8877-929113616BA9}">
    <t:Anchor>
      <t:Comment id="1296641311"/>
    </t:Anchor>
    <t:History>
      <t:Event id="{CE19317C-40F7-4B69-B64C-2135AEAB6C89}" time="2021-10-31T15:45:41.488Z">
        <t:Attribution userId="S::baltimorekd@state.gov::8ed966c6-940b-4647-a399-77e6873ec488" userProvider="AD" userName="Baltimore, Kimberly D"/>
        <t:Anchor>
          <t:Comment id="1296641311"/>
        </t:Anchor>
        <t:Create/>
      </t:Event>
      <t:Event id="{13290114-A6CB-4DC1-AE7C-39ACE08C5050}" time="2021-10-31T15:45:41.488Z">
        <t:Attribution userId="S::baltimorekd@state.gov::8ed966c6-940b-4647-a399-77e6873ec488" userProvider="AD" userName="Baltimore, Kimberly D"/>
        <t:Anchor>
          <t:Comment id="1296641311"/>
        </t:Anchor>
        <t:Assign userId="S::HeimanIE@state.gov::4075d93f-a807-41c3-84e5-6c21a36ec974" userProvider="AD" userName="Heiman, Ian E"/>
      </t:Event>
      <t:Event id="{7414C1AE-AF7C-4877-A3C5-EED5D1410533}" time="2021-10-31T15:45:41.488Z">
        <t:Attribution userId="S::baltimorekd@state.gov::8ed966c6-940b-4647-a399-77e6873ec488" userProvider="AD" userName="Baltimore, Kimberly D"/>
        <t:Anchor>
          <t:Comment id="1296641311"/>
        </t:Anchor>
        <t:SetTitle title="@Eastland, Kevin M @Heiman, Ian E please update to support Agile EVM as indicated in the DOD Agile and EVM Program Managers Desk Guide I email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0E4456-F491-4094-85F0-4B60E62CECAA}"/>
</file>

<file path=customXml/itemProps2.xml><?xml version="1.0" encoding="utf-8"?>
<ds:datastoreItem xmlns:ds="http://schemas.openxmlformats.org/officeDocument/2006/customXml" ds:itemID="{C03ED979-9F71-40DD-A912-B9A3B15226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A80293-A7A3-4890-B99C-6F4FF23421D6}">
  <ds:schemaRefs>
    <ds:schemaRef ds:uri="http://schemas.openxmlformats.org/officeDocument/2006/bibliography"/>
  </ds:schemaRefs>
</ds:datastoreItem>
</file>

<file path=customXml/itemProps4.xml><?xml version="1.0" encoding="utf-8"?>
<ds:datastoreItem xmlns:ds="http://schemas.openxmlformats.org/officeDocument/2006/customXml" ds:itemID="{A2F5B20E-D7A8-4807-B662-6C2D4B6FD0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3018</Words>
  <Characters>17205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HeimanIE</dc:creator>
  <cp:keywords/>
  <cp:lastModifiedBy>Baltimore, Kimberly D</cp:lastModifiedBy>
  <cp:revision>3</cp:revision>
  <dcterms:created xsi:type="dcterms:W3CDTF">2022-09-21T13:24:00Z</dcterms:created>
  <dcterms:modified xsi:type="dcterms:W3CDTF">2022-09-21T13:26:00Z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62af9b-c2e0-449a-8aa7-3992d0add3e3_Enabled">
    <vt:lpwstr>True</vt:lpwstr>
  </property>
  <property fmtid="{D5CDD505-2E9C-101B-9397-08002B2CF9AE}" pid="3" name="MSIP_Label_b262af9b-c2e0-449a-8aa7-3992d0add3e3_SiteId">
    <vt:lpwstr>66cf5074-5afe-48d1-a691-a12b2121f44b</vt:lpwstr>
  </property>
  <property fmtid="{D5CDD505-2E9C-101B-9397-08002B2CF9AE}" pid="4" name="MSIP_Label_b262af9b-c2e0-449a-8aa7-3992d0add3e3_Owner">
    <vt:lpwstr>BaltimoreKD@state.gov</vt:lpwstr>
  </property>
  <property fmtid="{D5CDD505-2E9C-101B-9397-08002B2CF9AE}" pid="5" name="MSIP_Label_b262af9b-c2e0-449a-8aa7-3992d0add3e3_SetDate">
    <vt:lpwstr>2021-09-09T15:04:47.6567937Z</vt:lpwstr>
  </property>
  <property fmtid="{D5CDD505-2E9C-101B-9397-08002B2CF9AE}" pid="6" name="MSIP_Label_b262af9b-c2e0-449a-8aa7-3992d0add3e3_Name">
    <vt:lpwstr>SBU-Specified</vt:lpwstr>
  </property>
  <property fmtid="{D5CDD505-2E9C-101B-9397-08002B2CF9AE}" pid="7" name="MSIP_Label_b262af9b-c2e0-449a-8aa7-3992d0add3e3_Application">
    <vt:lpwstr>Microsoft Azure Information Protection</vt:lpwstr>
  </property>
  <property fmtid="{D5CDD505-2E9C-101B-9397-08002B2CF9AE}" pid="8" name="MSIP_Label_b262af9b-c2e0-449a-8aa7-3992d0add3e3_ActionId">
    <vt:lpwstr>dacd9cfa-176d-444e-ad09-bb75a45703f9</vt:lpwstr>
  </property>
  <property fmtid="{D5CDD505-2E9C-101B-9397-08002B2CF9AE}" pid="9" name="MSIP_Label_b262af9b-c2e0-449a-8aa7-3992d0add3e3_Extended_MSFT_Method">
    <vt:lpwstr>Manual</vt:lpwstr>
  </property>
  <property fmtid="{D5CDD505-2E9C-101B-9397-08002B2CF9AE}" pid="10" name="ContentTypeId">
    <vt:lpwstr>0x0101008741EB805130364288B21E8BABDAE401</vt:lpwstr>
  </property>
  <property fmtid="{D5CDD505-2E9C-101B-9397-08002B2CF9AE}" pid="11" name="MSIP_Label_64935d9c-5008-41b6-b673-5260c05a41c9_Enabled">
    <vt:lpwstr>true</vt:lpwstr>
  </property>
  <property fmtid="{D5CDD505-2E9C-101B-9397-08002B2CF9AE}" pid="12" name="MSIP_Label_64935d9c-5008-41b6-b673-5260c05a41c9_SetDate">
    <vt:lpwstr>2021-11-03T01:42:21Z</vt:lpwstr>
  </property>
  <property fmtid="{D5CDD505-2E9C-101B-9397-08002B2CF9AE}" pid="13" name="MSIP_Label_64935d9c-5008-41b6-b673-5260c05a41c9_Method">
    <vt:lpwstr>Privileged</vt:lpwstr>
  </property>
  <property fmtid="{D5CDD505-2E9C-101B-9397-08002B2CF9AE}" pid="14" name="MSIP_Label_64935d9c-5008-41b6-b673-5260c05a41c9_Name">
    <vt:lpwstr>64935d9c-5008-41b6-b673-5260c05a41c9</vt:lpwstr>
  </property>
  <property fmtid="{D5CDD505-2E9C-101B-9397-08002B2CF9AE}" pid="15" name="MSIP_Label_64935d9c-5008-41b6-b673-5260c05a41c9_SiteId">
    <vt:lpwstr>66cf5074-5afe-48d1-a691-a12b2121f44b</vt:lpwstr>
  </property>
  <property fmtid="{D5CDD505-2E9C-101B-9397-08002B2CF9AE}" pid="16" name="MSIP_Label_64935d9c-5008-41b6-b673-5260c05a41c9_ActionId">
    <vt:lpwstr>57a9ace5-bae7-484c-be8c-b23bccaf1101</vt:lpwstr>
  </property>
  <property fmtid="{D5CDD505-2E9C-101B-9397-08002B2CF9AE}" pid="17" name="MSIP_Label_64935d9c-5008-41b6-b673-5260c05a41c9_ContentBits">
    <vt:lpwstr>2</vt:lpwstr>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_SourceUrl">
    <vt:lpwstr/>
  </property>
  <property fmtid="{D5CDD505-2E9C-101B-9397-08002B2CF9AE}" pid="25" name="_SharedFileIndex">
    <vt:lpwstr/>
  </property>
</Properties>
</file>